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2" w:rsidRDefault="000C3D02"/>
    <w:p w:rsidR="00686339" w:rsidRDefault="00686339">
      <w:pPr>
        <w:rPr>
          <w:b/>
          <w:bCs/>
        </w:rPr>
      </w:pPr>
      <w:r>
        <w:t xml:space="preserve">Broj: RKP-a:           </w:t>
      </w:r>
      <w:r>
        <w:rPr>
          <w:b/>
        </w:rPr>
        <w:t xml:space="preserve">16971                                                      </w:t>
      </w:r>
      <w:r>
        <w:t xml:space="preserve">AOP oznaka razdoblja:    </w:t>
      </w:r>
      <w:r>
        <w:rPr>
          <w:b/>
          <w:bCs/>
        </w:rPr>
        <w:t>20</w:t>
      </w:r>
      <w:r w:rsidR="00500713">
        <w:rPr>
          <w:b/>
          <w:bCs/>
        </w:rPr>
        <w:t>20</w:t>
      </w:r>
      <w:r>
        <w:rPr>
          <w:b/>
          <w:bCs/>
        </w:rPr>
        <w:t>-</w:t>
      </w:r>
      <w:r w:rsidR="001F2F74">
        <w:rPr>
          <w:b/>
          <w:bCs/>
        </w:rPr>
        <w:t>12</w:t>
      </w:r>
    </w:p>
    <w:p w:rsidR="00686339" w:rsidRDefault="00686339">
      <w:r>
        <w:rPr>
          <w:bCs/>
        </w:rPr>
        <w:t xml:space="preserve">Matični broj:           </w:t>
      </w:r>
      <w:r>
        <w:rPr>
          <w:b/>
          <w:bCs/>
        </w:rPr>
        <w:t xml:space="preserve">03126838                                                 </w:t>
      </w:r>
      <w:r>
        <w:t xml:space="preserve">OIB:                        </w:t>
      </w:r>
      <w:r>
        <w:rPr>
          <w:b/>
          <w:bCs/>
        </w:rPr>
        <w:t>10810483829</w:t>
      </w:r>
      <w:r>
        <w:t xml:space="preserve">    </w:t>
      </w:r>
    </w:p>
    <w:p w:rsidR="00686339" w:rsidRDefault="00686339">
      <w:pPr>
        <w:rPr>
          <w:b/>
          <w:bCs/>
        </w:rPr>
      </w:pPr>
      <w:r>
        <w:t xml:space="preserve">Naziv obveznika:    </w:t>
      </w:r>
      <w:r>
        <w:rPr>
          <w:b/>
          <w:bCs/>
        </w:rPr>
        <w:t xml:space="preserve">SREDNJA ŠKOLA KONJŠČINA      </w:t>
      </w:r>
      <w:r>
        <w:t xml:space="preserve">Kontakt osoba:     </w:t>
      </w:r>
      <w:r>
        <w:rPr>
          <w:b/>
          <w:bCs/>
        </w:rPr>
        <w:t>Barica Lončar</w:t>
      </w:r>
    </w:p>
    <w:p w:rsidR="00686339" w:rsidRDefault="00686339">
      <w:pPr>
        <w:rPr>
          <w:b/>
          <w:bCs/>
        </w:rPr>
      </w:pPr>
      <w:r>
        <w:t xml:space="preserve">Pošta i mjesto:        </w:t>
      </w:r>
      <w:r>
        <w:rPr>
          <w:b/>
          <w:bCs/>
        </w:rPr>
        <w:t xml:space="preserve">49282    KONJŠČINA                           </w:t>
      </w:r>
      <w:r>
        <w:t xml:space="preserve">E-pošta:   </w:t>
      </w:r>
      <w:r>
        <w:rPr>
          <w:b/>
          <w:bCs/>
        </w:rPr>
        <w:t>ss-</w:t>
      </w:r>
      <w:proofErr w:type="spellStart"/>
      <w:r>
        <w:rPr>
          <w:b/>
          <w:bCs/>
        </w:rPr>
        <w:t>konjscina</w:t>
      </w:r>
      <w:proofErr w:type="spellEnd"/>
      <w:r w:rsidR="00A83DA8">
        <w:rPr>
          <w:b/>
          <w:bCs/>
        </w:rPr>
        <w:t>°kr</w:t>
      </w:r>
      <w:r>
        <w:rPr>
          <w:b/>
          <w:bCs/>
        </w:rPr>
        <w:t>.htnet.hr</w:t>
      </w:r>
    </w:p>
    <w:p w:rsidR="00686339" w:rsidRDefault="00686339">
      <w:r>
        <w:t xml:space="preserve">Ulica i kućni broj:   </w:t>
      </w:r>
      <w:r>
        <w:rPr>
          <w:b/>
          <w:bCs/>
        </w:rPr>
        <w:t xml:space="preserve">Matije Gupca 5                                     </w:t>
      </w:r>
      <w:r>
        <w:t>Zakonski predstavnik:</w:t>
      </w:r>
    </w:p>
    <w:p w:rsidR="00686339" w:rsidRDefault="00686339">
      <w:r>
        <w:t xml:space="preserve">Razina:                    </w:t>
      </w:r>
      <w:r>
        <w:rPr>
          <w:b/>
          <w:bCs/>
        </w:rPr>
        <w:t xml:space="preserve">31                                                                      </w:t>
      </w:r>
      <w:r w:rsidR="00742843">
        <w:rPr>
          <w:b/>
          <w:bCs/>
        </w:rPr>
        <w:t xml:space="preserve">Milojka </w:t>
      </w:r>
      <w:proofErr w:type="spellStart"/>
      <w:r w:rsidR="00742843">
        <w:rPr>
          <w:b/>
          <w:bCs/>
        </w:rPr>
        <w:t>Rataić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prof</w:t>
      </w:r>
      <w:proofErr w:type="spellEnd"/>
      <w:r>
        <w:rPr>
          <w:b/>
          <w:bCs/>
        </w:rPr>
        <w:t>.</w:t>
      </w:r>
    </w:p>
    <w:p w:rsidR="00686339" w:rsidRDefault="00686339">
      <w:pPr>
        <w:rPr>
          <w:b/>
          <w:bCs/>
        </w:rPr>
      </w:pPr>
      <w:r>
        <w:t xml:space="preserve">Šifra djelatnosti:      </w:t>
      </w:r>
      <w:r>
        <w:rPr>
          <w:b/>
          <w:bCs/>
        </w:rPr>
        <w:t>8532</w:t>
      </w:r>
      <w:r w:rsidR="00351B0B">
        <w:rPr>
          <w:b/>
          <w:bCs/>
        </w:rPr>
        <w:t xml:space="preserve">                                                       </w:t>
      </w:r>
      <w:r w:rsidR="00351B0B" w:rsidRPr="00351B0B">
        <w:rPr>
          <w:bCs/>
        </w:rPr>
        <w:t>IBAN:</w:t>
      </w:r>
      <w:r w:rsidR="00351B0B">
        <w:rPr>
          <w:b/>
          <w:bCs/>
        </w:rPr>
        <w:t>HR7523600001101295698</w:t>
      </w:r>
    </w:p>
    <w:p w:rsidR="00686339" w:rsidRDefault="00686339">
      <w:r>
        <w:t xml:space="preserve">Razdjel:                   </w:t>
      </w:r>
      <w:r>
        <w:rPr>
          <w:b/>
          <w:bCs/>
        </w:rPr>
        <w:t>000</w:t>
      </w:r>
    </w:p>
    <w:p w:rsidR="00686339" w:rsidRDefault="00686339">
      <w:pPr>
        <w:rPr>
          <w:b/>
          <w:bCs/>
        </w:rPr>
      </w:pPr>
      <w:r>
        <w:t xml:space="preserve">Šifra općine:            </w:t>
      </w:r>
      <w:r>
        <w:rPr>
          <w:b/>
          <w:bCs/>
        </w:rPr>
        <w:t>200</w:t>
      </w:r>
    </w:p>
    <w:p w:rsidR="00742843" w:rsidRDefault="00742843" w:rsidP="00742843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742843" w:rsidRDefault="00742843" w:rsidP="00742843">
      <w:pPr>
        <w:rPr>
          <w:b/>
          <w:bCs/>
        </w:rPr>
      </w:pPr>
    </w:p>
    <w:p w:rsidR="00742843" w:rsidRPr="001443B0" w:rsidRDefault="00742843" w:rsidP="00742843">
      <w:pPr>
        <w:rPr>
          <w:bCs/>
        </w:rPr>
      </w:pPr>
      <w:r>
        <w:rPr>
          <w:b/>
          <w:bCs/>
        </w:rPr>
        <w:t xml:space="preserve">                                                           B I L J  E Š K E</w:t>
      </w:r>
    </w:p>
    <w:p w:rsidR="00742843" w:rsidRDefault="00742843" w:rsidP="00742843">
      <w:pPr>
        <w:rPr>
          <w:b/>
          <w:bCs/>
        </w:rPr>
      </w:pPr>
    </w:p>
    <w:p w:rsidR="00742843" w:rsidRDefault="00742843" w:rsidP="00742843">
      <w:pPr>
        <w:rPr>
          <w:b/>
          <w:bCs/>
        </w:rPr>
      </w:pPr>
    </w:p>
    <w:p w:rsidR="00742843" w:rsidRDefault="00742843" w:rsidP="00742843">
      <w:pPr>
        <w:rPr>
          <w:b/>
          <w:bCs/>
        </w:rPr>
      </w:pPr>
      <w:r>
        <w:rPr>
          <w:b/>
          <w:bCs/>
        </w:rPr>
        <w:t xml:space="preserve">    uz  financijsko izvješće za razdoblje od 01. siječnja do 31. prosinca 20</w:t>
      </w:r>
      <w:r w:rsidR="00500713">
        <w:rPr>
          <w:b/>
          <w:bCs/>
        </w:rPr>
        <w:t>20</w:t>
      </w:r>
      <w:r>
        <w:rPr>
          <w:b/>
          <w:bCs/>
        </w:rPr>
        <w:t>. godine</w:t>
      </w:r>
    </w:p>
    <w:p w:rsidR="00D653AF" w:rsidRDefault="00D653AF">
      <w:pPr>
        <w:rPr>
          <w:b/>
          <w:bCs/>
        </w:rPr>
      </w:pPr>
    </w:p>
    <w:p w:rsidR="00D653AF" w:rsidRDefault="00D653AF">
      <w:pPr>
        <w:rPr>
          <w:b/>
          <w:bCs/>
        </w:rPr>
      </w:pPr>
    </w:p>
    <w:p w:rsidR="00686339" w:rsidRDefault="001443B0">
      <w:pPr>
        <w:rPr>
          <w:bCs/>
        </w:rPr>
      </w:pPr>
      <w:r w:rsidRPr="001443B0">
        <w:rPr>
          <w:bCs/>
        </w:rPr>
        <w:t xml:space="preserve">Srednja škola </w:t>
      </w:r>
      <w:proofErr w:type="spellStart"/>
      <w:r w:rsidRPr="001443B0">
        <w:rPr>
          <w:bCs/>
        </w:rPr>
        <w:t>Konjščina</w:t>
      </w:r>
      <w:proofErr w:type="spellEnd"/>
      <w:r w:rsidRPr="001443B0">
        <w:rPr>
          <w:bCs/>
        </w:rPr>
        <w:t xml:space="preserve"> posluje u skladu sa Zakonom o odgoju i obrazovanju u osnovnoj i srednjoj školi</w:t>
      </w:r>
      <w:r w:rsidR="009D4C0E">
        <w:rPr>
          <w:bCs/>
        </w:rPr>
        <w:t xml:space="preserve"> (NN 87/08, 86/09, 92/10, 105/10, 90/11, 5/12, 16/12, 86/12, 126/12, 94/13, 152/14, 07/17, 68/18, 98/19)</w:t>
      </w:r>
      <w:r w:rsidRPr="001443B0">
        <w:rPr>
          <w:bCs/>
        </w:rPr>
        <w:t xml:space="preserve"> te Statutom škole.</w:t>
      </w:r>
    </w:p>
    <w:p w:rsidR="00742843" w:rsidRDefault="00742843">
      <w:pPr>
        <w:rPr>
          <w:bCs/>
        </w:rPr>
      </w:pPr>
      <w:r>
        <w:rPr>
          <w:bCs/>
        </w:rPr>
        <w:t xml:space="preserve">Srednja škola </w:t>
      </w:r>
      <w:proofErr w:type="spellStart"/>
      <w:r>
        <w:rPr>
          <w:bCs/>
        </w:rPr>
        <w:t>Konjščina</w:t>
      </w:r>
      <w:proofErr w:type="spellEnd"/>
      <w:r>
        <w:rPr>
          <w:bCs/>
        </w:rPr>
        <w:t xml:space="preserve"> djeluje kao srednjoškolska ustanova u mreži srednjih škola Republike Hrvatske, i verificirana je za ostvarivanje odgojno-obrazovnog programa za stjecanje obrazovanja u području rada:</w:t>
      </w:r>
    </w:p>
    <w:p w:rsidR="00742843" w:rsidRDefault="00742843" w:rsidP="00742843">
      <w:pPr>
        <w:numPr>
          <w:ilvl w:val="0"/>
          <w:numId w:val="20"/>
        </w:numPr>
        <w:rPr>
          <w:bCs/>
        </w:rPr>
      </w:pPr>
      <w:r>
        <w:rPr>
          <w:bCs/>
        </w:rPr>
        <w:t>Strojarstvo, brodogradnja i metalurgija</w:t>
      </w:r>
    </w:p>
    <w:p w:rsidR="00742843" w:rsidRDefault="00742843" w:rsidP="00742843">
      <w:pPr>
        <w:numPr>
          <w:ilvl w:val="0"/>
          <w:numId w:val="20"/>
        </w:numPr>
        <w:rPr>
          <w:bCs/>
        </w:rPr>
      </w:pPr>
      <w:r>
        <w:rPr>
          <w:bCs/>
        </w:rPr>
        <w:t>Elektrotehnika i računalstvo</w:t>
      </w:r>
    </w:p>
    <w:p w:rsidR="00742843" w:rsidRDefault="00742843" w:rsidP="00742843">
      <w:pPr>
        <w:numPr>
          <w:ilvl w:val="0"/>
          <w:numId w:val="20"/>
        </w:numPr>
        <w:rPr>
          <w:bCs/>
        </w:rPr>
      </w:pPr>
      <w:r>
        <w:rPr>
          <w:bCs/>
        </w:rPr>
        <w:t>Ekonomija, trgovina i poslovna administracija</w:t>
      </w:r>
    </w:p>
    <w:p w:rsidR="00FB3F8C" w:rsidRDefault="00D04225">
      <w:pPr>
        <w:rPr>
          <w:bCs/>
        </w:rPr>
      </w:pPr>
      <w:r>
        <w:rPr>
          <w:bCs/>
        </w:rPr>
        <w:t xml:space="preserve">U okviru obavljanja djelatnosti </w:t>
      </w:r>
      <w:r w:rsidR="00DC3055">
        <w:rPr>
          <w:bCs/>
        </w:rPr>
        <w:t xml:space="preserve">srednjoškolskog </w:t>
      </w:r>
      <w:r>
        <w:rPr>
          <w:bCs/>
        </w:rPr>
        <w:t xml:space="preserve">obrazovanja Škola iznajmljuje školsku kuhinju, školsku dvoranu i školske stanove i s te osnove ostvaruje vlastite prihode. </w:t>
      </w:r>
    </w:p>
    <w:p w:rsidR="00686339" w:rsidRDefault="00D04225">
      <w:pPr>
        <w:rPr>
          <w:bCs/>
        </w:rPr>
      </w:pPr>
      <w:r>
        <w:rPr>
          <w:bCs/>
        </w:rPr>
        <w:t>Škola nije u sustavu PDV-a zbog iznosa vlastitih prihoda koji je ne obavezuju ulaska u sustav PDV-a.</w:t>
      </w:r>
      <w:r w:rsidR="00DC3055">
        <w:rPr>
          <w:bCs/>
        </w:rPr>
        <w:t xml:space="preserve"> Srednjoškolsko obrazovanje odvija se u jednoj zgradi i školskoj dvorani u </w:t>
      </w:r>
      <w:proofErr w:type="spellStart"/>
      <w:r w:rsidR="00DC3055">
        <w:rPr>
          <w:bCs/>
        </w:rPr>
        <w:t>jednosmjenskoj</w:t>
      </w:r>
      <w:proofErr w:type="spellEnd"/>
      <w:r w:rsidR="00DC3055">
        <w:rPr>
          <w:bCs/>
        </w:rPr>
        <w:t xml:space="preserve"> nastavi.</w:t>
      </w:r>
    </w:p>
    <w:p w:rsidR="00DC3055" w:rsidRDefault="00DC3055">
      <w:pPr>
        <w:rPr>
          <w:bCs/>
        </w:rPr>
      </w:pPr>
      <w:r>
        <w:rPr>
          <w:bCs/>
        </w:rPr>
        <w:t xml:space="preserve">Godišnji financijski izvještaji Srednje škole </w:t>
      </w:r>
      <w:proofErr w:type="spellStart"/>
      <w:r>
        <w:rPr>
          <w:bCs/>
        </w:rPr>
        <w:t>Konjščina</w:t>
      </w:r>
      <w:proofErr w:type="spellEnd"/>
      <w:r>
        <w:rPr>
          <w:bCs/>
        </w:rPr>
        <w:t xml:space="preserve"> sastavljeni su nakon što su proknjižene sve poslovne promjene, događaji i transakcije za razdoblje siječanj-prosinac 2019. Knjiženja su obavljena pravilno i ažurno temeljem vjerodostojne </w:t>
      </w:r>
      <w:r w:rsidR="004125AF">
        <w:rPr>
          <w:bCs/>
        </w:rPr>
        <w:t>k</w:t>
      </w:r>
      <w:r>
        <w:rPr>
          <w:bCs/>
        </w:rPr>
        <w:t>njigovodstvene dokumentacije prema propisanom računskom planu i u skladu s financijskim planom odobrenim od strane Školskog odbora.</w:t>
      </w:r>
      <w:r w:rsidR="00FB3F8C">
        <w:rPr>
          <w:bCs/>
        </w:rPr>
        <w:t xml:space="preserve"> </w:t>
      </w:r>
      <w:r w:rsidR="00FB3F8C" w:rsidRPr="001443B0">
        <w:rPr>
          <w:bCs/>
        </w:rPr>
        <w:t>Škola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FB3F8C">
        <w:rPr>
          <w:bCs/>
        </w:rPr>
        <w:t xml:space="preserve"> </w:t>
      </w:r>
      <w:r w:rsidR="009D4C0E">
        <w:rPr>
          <w:bCs/>
        </w:rPr>
        <w:t xml:space="preserve"> (NN 03/15, 93/15, 135/15, 2/17, 112/18 i 126/19) </w:t>
      </w:r>
      <w:r w:rsidR="00FB3F8C">
        <w:rPr>
          <w:bCs/>
        </w:rPr>
        <w:t xml:space="preserve">u zakonom određenim rokovima što za proračunske korisnike jedinica lokalne i područne samouprave znači predaju do 31. </w:t>
      </w:r>
      <w:r w:rsidR="009D4C0E">
        <w:rPr>
          <w:bCs/>
        </w:rPr>
        <w:t>s</w:t>
      </w:r>
      <w:r w:rsidR="00FB3F8C">
        <w:rPr>
          <w:bCs/>
        </w:rPr>
        <w:t>iječnja 202</w:t>
      </w:r>
      <w:r w:rsidR="00500713">
        <w:rPr>
          <w:bCs/>
        </w:rPr>
        <w:t>1</w:t>
      </w:r>
      <w:r w:rsidR="00FB3F8C">
        <w:rPr>
          <w:bCs/>
        </w:rPr>
        <w:t>. godine.</w:t>
      </w:r>
    </w:p>
    <w:p w:rsidR="00D04225" w:rsidRDefault="00D04225">
      <w:pPr>
        <w:rPr>
          <w:bCs/>
        </w:rPr>
      </w:pPr>
      <w:r>
        <w:rPr>
          <w:bCs/>
        </w:rPr>
        <w:t xml:space="preserve">Za sastavljanje financijskih izvještaja </w:t>
      </w:r>
      <w:r w:rsidR="00FB3F8C">
        <w:rPr>
          <w:bCs/>
        </w:rPr>
        <w:t>korišteni su elektronski obrasci koji su preuzeti s internetskih stranica Financijske agencije. O</w:t>
      </w:r>
      <w:r>
        <w:rPr>
          <w:bCs/>
        </w:rPr>
        <w:t>dgovorna</w:t>
      </w:r>
      <w:r w:rsidR="00FB3F8C">
        <w:rPr>
          <w:bCs/>
        </w:rPr>
        <w:t xml:space="preserve"> osoba</w:t>
      </w:r>
      <w:r>
        <w:rPr>
          <w:bCs/>
        </w:rPr>
        <w:t xml:space="preserve"> </w:t>
      </w:r>
      <w:r w:rsidR="00FB3F8C">
        <w:rPr>
          <w:bCs/>
        </w:rPr>
        <w:t xml:space="preserve">za sastavljanje financijskih izvještaja jest računovođa </w:t>
      </w:r>
      <w:r>
        <w:rPr>
          <w:bCs/>
        </w:rPr>
        <w:t>Barica Lončar, kojoj je i povjereno vođenje službe knjigovodstva i računovodstva.</w:t>
      </w:r>
    </w:p>
    <w:p w:rsidR="00EF6430" w:rsidRDefault="00EF6430">
      <w:pPr>
        <w:rPr>
          <w:bCs/>
        </w:rPr>
      </w:pPr>
      <w:r>
        <w:rPr>
          <w:bCs/>
        </w:rPr>
        <w:t xml:space="preserve">Odgovorna osoba za predaju financijskih izvještaja jest ravnateljica MILOJKA RATAIĆ, </w:t>
      </w:r>
      <w:proofErr w:type="spellStart"/>
      <w:r>
        <w:rPr>
          <w:bCs/>
        </w:rPr>
        <w:t>prof</w:t>
      </w:r>
      <w:proofErr w:type="spellEnd"/>
      <w:r>
        <w:rPr>
          <w:bCs/>
        </w:rPr>
        <w:t>.</w:t>
      </w:r>
    </w:p>
    <w:p w:rsidR="00EF6430" w:rsidRDefault="00EF6430">
      <w:pPr>
        <w:rPr>
          <w:bCs/>
        </w:rPr>
      </w:pPr>
      <w:r>
        <w:rPr>
          <w:bCs/>
        </w:rPr>
        <w:t>Financijski</w:t>
      </w:r>
      <w:r w:rsidR="007C1AB7">
        <w:rPr>
          <w:bCs/>
        </w:rPr>
        <w:t xml:space="preserve"> izvještaji sastoje se od : </w:t>
      </w:r>
    </w:p>
    <w:p w:rsidR="00EF6430" w:rsidRDefault="00EF6430">
      <w:pPr>
        <w:rPr>
          <w:bCs/>
        </w:rPr>
      </w:pPr>
      <w:r>
        <w:rPr>
          <w:bCs/>
        </w:rPr>
        <w:t>-</w:t>
      </w:r>
      <w:r w:rsidR="007C1AB7">
        <w:rPr>
          <w:bCs/>
        </w:rPr>
        <w:t>Bilance</w:t>
      </w:r>
    </w:p>
    <w:p w:rsidR="00EF6430" w:rsidRDefault="00EF6430">
      <w:pPr>
        <w:rPr>
          <w:bCs/>
        </w:rPr>
      </w:pPr>
      <w:r>
        <w:rPr>
          <w:bCs/>
        </w:rPr>
        <w:t>-</w:t>
      </w:r>
      <w:r w:rsidR="007C1AB7">
        <w:rPr>
          <w:bCs/>
        </w:rPr>
        <w:t xml:space="preserve"> Izvještaja o prihodima i rashodima, primicima i izdacima </w:t>
      </w:r>
    </w:p>
    <w:p w:rsidR="00EF6430" w:rsidRDefault="00EF6430">
      <w:pPr>
        <w:rPr>
          <w:bCs/>
        </w:rPr>
      </w:pPr>
      <w:r>
        <w:rPr>
          <w:bCs/>
        </w:rPr>
        <w:t>-</w:t>
      </w:r>
      <w:r w:rsidR="007C1AB7">
        <w:rPr>
          <w:bCs/>
        </w:rPr>
        <w:t>Izvještaja o rashodima prema funkcijskoj klasifikaciji</w:t>
      </w:r>
    </w:p>
    <w:p w:rsidR="00EF6430" w:rsidRDefault="00EF6430">
      <w:pPr>
        <w:rPr>
          <w:bCs/>
        </w:rPr>
      </w:pPr>
      <w:r>
        <w:rPr>
          <w:bCs/>
        </w:rPr>
        <w:t>-</w:t>
      </w:r>
      <w:r w:rsidR="007C1AB7">
        <w:rPr>
          <w:bCs/>
        </w:rPr>
        <w:t xml:space="preserve"> Izvještaja o promjenama u vrijednosti i obujmu imovine i obveza </w:t>
      </w:r>
    </w:p>
    <w:p w:rsidR="00EF6430" w:rsidRDefault="00EF6430">
      <w:pPr>
        <w:rPr>
          <w:bCs/>
        </w:rPr>
      </w:pPr>
      <w:r>
        <w:rPr>
          <w:bCs/>
        </w:rPr>
        <w:t>-</w:t>
      </w:r>
      <w:r w:rsidR="007C1AB7">
        <w:rPr>
          <w:bCs/>
        </w:rPr>
        <w:t xml:space="preserve"> Izvještaj o obvezama</w:t>
      </w:r>
    </w:p>
    <w:p w:rsidR="00EF6430" w:rsidRDefault="00EF6430">
      <w:pPr>
        <w:rPr>
          <w:bCs/>
        </w:rPr>
      </w:pPr>
      <w:r>
        <w:rPr>
          <w:bCs/>
        </w:rPr>
        <w:lastRenderedPageBreak/>
        <w:t>- Bilješke uz financijske izvještaje</w:t>
      </w:r>
    </w:p>
    <w:p w:rsidR="007C1AB7" w:rsidRDefault="007C1AB7">
      <w:pPr>
        <w:rPr>
          <w:b/>
          <w:bCs/>
        </w:rPr>
      </w:pPr>
      <w:r>
        <w:rPr>
          <w:bCs/>
        </w:rPr>
        <w:t xml:space="preserve"> </w:t>
      </w:r>
    </w:p>
    <w:p w:rsidR="001F2F74" w:rsidRDefault="001F2F74">
      <w:pPr>
        <w:rPr>
          <w:b/>
          <w:bCs/>
        </w:rPr>
      </w:pPr>
    </w:p>
    <w:p w:rsidR="001F2F74" w:rsidRDefault="001F2F74">
      <w:pPr>
        <w:rPr>
          <w:b/>
          <w:bCs/>
        </w:rPr>
      </w:pPr>
    </w:p>
    <w:p w:rsidR="001F2F74" w:rsidRDefault="001F2F74" w:rsidP="001F2F74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Bilješke uz obrazac BIL</w:t>
      </w:r>
      <w:r w:rsidR="00C12E77">
        <w:rPr>
          <w:b/>
          <w:bCs/>
        </w:rPr>
        <w:t>ANCA</w:t>
      </w:r>
    </w:p>
    <w:p w:rsidR="00742A33" w:rsidRDefault="00742A33" w:rsidP="00742A33">
      <w:pPr>
        <w:ind w:left="360"/>
        <w:rPr>
          <w:b/>
          <w:bCs/>
        </w:rPr>
      </w:pPr>
    </w:p>
    <w:p w:rsidR="001F2F74" w:rsidRDefault="001F2F74" w:rsidP="001F2F74">
      <w:pPr>
        <w:ind w:left="360"/>
        <w:rPr>
          <w:b/>
          <w:bCs/>
        </w:rPr>
      </w:pPr>
    </w:p>
    <w:p w:rsidR="001F2F74" w:rsidRDefault="001F2F74" w:rsidP="001F2F74">
      <w:pPr>
        <w:numPr>
          <w:ilvl w:val="0"/>
          <w:numId w:val="14"/>
        </w:numPr>
        <w:rPr>
          <w:b/>
          <w:bCs/>
        </w:rPr>
      </w:pPr>
      <w:r w:rsidRPr="001F2F74">
        <w:rPr>
          <w:b/>
          <w:bCs/>
        </w:rPr>
        <w:t>AOP oznaka 00</w:t>
      </w:r>
      <w:r w:rsidR="00C12E77">
        <w:rPr>
          <w:b/>
          <w:bCs/>
        </w:rPr>
        <w:t>2</w:t>
      </w:r>
      <w:r>
        <w:rPr>
          <w:b/>
          <w:bCs/>
        </w:rPr>
        <w:t>–</w:t>
      </w:r>
      <w:r w:rsidRPr="001F2F74">
        <w:rPr>
          <w:b/>
          <w:bCs/>
        </w:rPr>
        <w:t xml:space="preserve"> </w:t>
      </w:r>
      <w:r w:rsidR="00C12E77">
        <w:rPr>
          <w:b/>
          <w:bCs/>
        </w:rPr>
        <w:t>Nefinancijska i</w:t>
      </w:r>
      <w:r w:rsidRPr="001F2F74">
        <w:rPr>
          <w:b/>
          <w:bCs/>
        </w:rPr>
        <w:t>movina</w:t>
      </w:r>
    </w:p>
    <w:p w:rsidR="001F2F74" w:rsidRDefault="001F2F74" w:rsidP="001F2F74">
      <w:pPr>
        <w:ind w:left="1080"/>
        <w:rPr>
          <w:bCs/>
        </w:rPr>
      </w:pPr>
    </w:p>
    <w:p w:rsidR="001F2F74" w:rsidRDefault="001F2F74" w:rsidP="001F2F74">
      <w:pPr>
        <w:ind w:left="1080"/>
        <w:rPr>
          <w:bCs/>
        </w:rPr>
      </w:pPr>
      <w:r>
        <w:rPr>
          <w:bCs/>
        </w:rPr>
        <w:t xml:space="preserve">Vrijednost imovine na početku izvještajnog razdoblja u odnosu na imovinu na kraju izvještajnog razdoblja </w:t>
      </w:r>
      <w:r w:rsidR="00015F85">
        <w:rPr>
          <w:bCs/>
        </w:rPr>
        <w:t>smanjena</w:t>
      </w:r>
      <w:r w:rsidR="00C12E77">
        <w:rPr>
          <w:bCs/>
        </w:rPr>
        <w:t xml:space="preserve"> je </w:t>
      </w:r>
      <w:r>
        <w:rPr>
          <w:bCs/>
        </w:rPr>
        <w:t xml:space="preserve">za </w:t>
      </w:r>
      <w:r w:rsidR="00015F85">
        <w:rPr>
          <w:bCs/>
        </w:rPr>
        <w:t>4,40</w:t>
      </w:r>
      <w:r>
        <w:rPr>
          <w:bCs/>
        </w:rPr>
        <w:t xml:space="preserve">%. Do </w:t>
      </w:r>
      <w:r w:rsidR="00015F85">
        <w:rPr>
          <w:bCs/>
        </w:rPr>
        <w:t>smanjenja</w:t>
      </w:r>
      <w:r>
        <w:rPr>
          <w:bCs/>
        </w:rPr>
        <w:t xml:space="preserve"> došlo je iz razloga što je otpis vrije</w:t>
      </w:r>
      <w:r w:rsidR="0014750A">
        <w:rPr>
          <w:bCs/>
        </w:rPr>
        <w:t>d</w:t>
      </w:r>
      <w:r>
        <w:rPr>
          <w:bCs/>
        </w:rPr>
        <w:t xml:space="preserve">nosti bio </w:t>
      </w:r>
      <w:r w:rsidR="00015F85">
        <w:rPr>
          <w:bCs/>
        </w:rPr>
        <w:t>veći</w:t>
      </w:r>
      <w:r>
        <w:rPr>
          <w:bCs/>
        </w:rPr>
        <w:t xml:space="preserve"> od novonabavljene vrijednosti imovine što je vidljivo na AOP </w:t>
      </w:r>
      <w:r w:rsidR="00015F85">
        <w:rPr>
          <w:bCs/>
        </w:rPr>
        <w:t>oznakama</w:t>
      </w:r>
      <w:r>
        <w:rPr>
          <w:bCs/>
        </w:rPr>
        <w:t xml:space="preserve"> </w:t>
      </w:r>
      <w:r w:rsidR="00015F85">
        <w:rPr>
          <w:bCs/>
        </w:rPr>
        <w:t xml:space="preserve">013, </w:t>
      </w:r>
      <w:r>
        <w:rPr>
          <w:bCs/>
        </w:rPr>
        <w:t>0</w:t>
      </w:r>
      <w:r w:rsidR="00015F85">
        <w:rPr>
          <w:bCs/>
        </w:rPr>
        <w:t>23, 029 i 035</w:t>
      </w:r>
      <w:r w:rsidR="0014750A">
        <w:rPr>
          <w:bCs/>
        </w:rPr>
        <w:t>.</w:t>
      </w:r>
      <w:r>
        <w:rPr>
          <w:bCs/>
        </w:rPr>
        <w:t xml:space="preserve"> </w:t>
      </w:r>
    </w:p>
    <w:p w:rsidR="00742A33" w:rsidRDefault="00742A33" w:rsidP="001F2F74">
      <w:pPr>
        <w:ind w:left="1080"/>
        <w:rPr>
          <w:bCs/>
        </w:rPr>
      </w:pPr>
    </w:p>
    <w:p w:rsidR="00154659" w:rsidRDefault="00154659" w:rsidP="001F2F74">
      <w:pPr>
        <w:ind w:left="1080"/>
        <w:rPr>
          <w:bCs/>
        </w:rPr>
      </w:pPr>
    </w:p>
    <w:p w:rsidR="00154659" w:rsidRPr="00154659" w:rsidRDefault="00154659" w:rsidP="00154659">
      <w:pPr>
        <w:numPr>
          <w:ilvl w:val="0"/>
          <w:numId w:val="14"/>
        </w:numPr>
        <w:rPr>
          <w:b/>
          <w:bCs/>
        </w:rPr>
      </w:pPr>
      <w:r w:rsidRPr="00154659">
        <w:rPr>
          <w:b/>
          <w:bCs/>
        </w:rPr>
        <w:t>AOP oznaka 014 – Postrojenja i oprema</w:t>
      </w:r>
    </w:p>
    <w:p w:rsidR="00154659" w:rsidRDefault="00154659" w:rsidP="00154659">
      <w:pPr>
        <w:ind w:left="1080"/>
        <w:rPr>
          <w:bCs/>
        </w:rPr>
      </w:pPr>
      <w:r>
        <w:rPr>
          <w:bCs/>
        </w:rPr>
        <w:t xml:space="preserve"> </w:t>
      </w:r>
    </w:p>
    <w:p w:rsidR="00686339" w:rsidRDefault="00154659" w:rsidP="008E4C6F">
      <w:pPr>
        <w:ind w:left="1077"/>
        <w:rPr>
          <w:bCs/>
        </w:rPr>
      </w:pPr>
      <w:r>
        <w:rPr>
          <w:bCs/>
        </w:rPr>
        <w:t xml:space="preserve">Vrijednost imovine s ove </w:t>
      </w:r>
      <w:r w:rsidR="008E4C6F">
        <w:rPr>
          <w:bCs/>
        </w:rPr>
        <w:t>A</w:t>
      </w:r>
      <w:r>
        <w:rPr>
          <w:bCs/>
        </w:rPr>
        <w:t xml:space="preserve">OP oznake </w:t>
      </w:r>
      <w:r w:rsidR="003B28A0">
        <w:rPr>
          <w:bCs/>
        </w:rPr>
        <w:t>smanjena</w:t>
      </w:r>
      <w:r>
        <w:rPr>
          <w:bCs/>
        </w:rPr>
        <w:t xml:space="preserve"> je za </w:t>
      </w:r>
      <w:r w:rsidR="003B28A0">
        <w:rPr>
          <w:bCs/>
        </w:rPr>
        <w:t>5,70</w:t>
      </w:r>
      <w:r>
        <w:rPr>
          <w:bCs/>
        </w:rPr>
        <w:t xml:space="preserve"> % u odnosu na početno stanje </w:t>
      </w:r>
      <w:r w:rsidR="008E4C6F">
        <w:rPr>
          <w:bCs/>
        </w:rPr>
        <w:t xml:space="preserve">izvještajnog razdoblja. </w:t>
      </w:r>
    </w:p>
    <w:p w:rsidR="007C737A" w:rsidRDefault="008E4C6F" w:rsidP="009B7826">
      <w:pPr>
        <w:ind w:left="1077"/>
        <w:rPr>
          <w:bCs/>
        </w:rPr>
      </w:pPr>
      <w:r>
        <w:rPr>
          <w:bCs/>
        </w:rPr>
        <w:t>U toku godine naba</w:t>
      </w:r>
      <w:r w:rsidR="006175C3">
        <w:rPr>
          <w:bCs/>
        </w:rPr>
        <w:t>v</w:t>
      </w:r>
      <w:r>
        <w:rPr>
          <w:bCs/>
        </w:rPr>
        <w:t xml:space="preserve">ljeno je </w:t>
      </w:r>
      <w:r w:rsidR="009B7826">
        <w:rPr>
          <w:bCs/>
        </w:rPr>
        <w:t xml:space="preserve">imovine u vrijednosti od </w:t>
      </w:r>
      <w:r w:rsidR="003B28A0">
        <w:rPr>
          <w:bCs/>
        </w:rPr>
        <w:t>89.061,21</w:t>
      </w:r>
      <w:r w:rsidR="009B7826">
        <w:rPr>
          <w:bCs/>
        </w:rPr>
        <w:t xml:space="preserve"> kn</w:t>
      </w:r>
      <w:r w:rsidR="003B28A0">
        <w:rPr>
          <w:bCs/>
        </w:rPr>
        <w:t>.</w:t>
      </w:r>
      <w:r w:rsidR="003F2514">
        <w:rPr>
          <w:bCs/>
        </w:rPr>
        <w:t xml:space="preserve"> </w:t>
      </w:r>
      <w:r w:rsidR="00D738A0">
        <w:rPr>
          <w:bCs/>
        </w:rPr>
        <w:t xml:space="preserve"> </w:t>
      </w:r>
      <w:r w:rsidR="003B28A0">
        <w:rPr>
          <w:bCs/>
        </w:rPr>
        <w:t>R</w:t>
      </w:r>
      <w:r w:rsidR="00D738A0">
        <w:rPr>
          <w:bCs/>
        </w:rPr>
        <w:t>ashod imovine po inventuri za 20</w:t>
      </w:r>
      <w:r w:rsidR="003B28A0">
        <w:rPr>
          <w:bCs/>
        </w:rPr>
        <w:t>20</w:t>
      </w:r>
      <w:r w:rsidR="00D738A0">
        <w:rPr>
          <w:bCs/>
        </w:rPr>
        <w:t xml:space="preserve">. godinu iznosio je </w:t>
      </w:r>
      <w:r w:rsidR="003B28A0">
        <w:rPr>
          <w:bCs/>
        </w:rPr>
        <w:t>41.257,77</w:t>
      </w:r>
      <w:r w:rsidR="00D738A0">
        <w:rPr>
          <w:bCs/>
        </w:rPr>
        <w:t xml:space="preserve"> kn</w:t>
      </w:r>
      <w:r w:rsidR="003B28A0">
        <w:rPr>
          <w:bCs/>
        </w:rPr>
        <w:t>.</w:t>
      </w:r>
      <w:r w:rsidR="009B7826">
        <w:rPr>
          <w:bCs/>
        </w:rPr>
        <w:t xml:space="preserve"> </w:t>
      </w:r>
      <w:r w:rsidR="003B28A0">
        <w:rPr>
          <w:bCs/>
        </w:rPr>
        <w:t>Ispravak vrijednosti na kraju godine povećan je u odnosu na početno stanje za 3,9 %.</w:t>
      </w:r>
    </w:p>
    <w:p w:rsidR="003F2514" w:rsidRDefault="003F2514" w:rsidP="009B7826">
      <w:pPr>
        <w:ind w:left="1077"/>
        <w:rPr>
          <w:bCs/>
        </w:rPr>
      </w:pPr>
    </w:p>
    <w:tbl>
      <w:tblPr>
        <w:tblStyle w:val="Reetkatablice"/>
        <w:tblW w:w="0" w:type="auto"/>
        <w:tblInd w:w="851" w:type="dxa"/>
        <w:tblLook w:val="04A0"/>
      </w:tblPr>
      <w:tblGrid>
        <w:gridCol w:w="2596"/>
        <w:gridCol w:w="1476"/>
        <w:gridCol w:w="1476"/>
        <w:gridCol w:w="1476"/>
      </w:tblGrid>
      <w:tr w:rsidR="00BB25DE" w:rsidTr="00BB25DE"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Opis</w:t>
            </w:r>
          </w:p>
        </w:tc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2018.</w:t>
            </w:r>
          </w:p>
        </w:tc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BB25DE" w:rsidTr="00BB25DE">
        <w:tc>
          <w:tcPr>
            <w:tcW w:w="0" w:type="auto"/>
          </w:tcPr>
          <w:p w:rsidR="00BB25DE" w:rsidRDefault="00BB25DE" w:rsidP="00BB25DE">
            <w:pPr>
              <w:rPr>
                <w:bCs/>
              </w:rPr>
            </w:pPr>
            <w:r>
              <w:rPr>
                <w:bCs/>
              </w:rPr>
              <w:t>NV građevinski objekti</w:t>
            </w:r>
          </w:p>
        </w:tc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7.118.447,53</w:t>
            </w:r>
          </w:p>
        </w:tc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7.118.447,53</w:t>
            </w:r>
          </w:p>
        </w:tc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7.118.447,53</w:t>
            </w:r>
          </w:p>
        </w:tc>
      </w:tr>
      <w:tr w:rsidR="00BB25DE" w:rsidTr="00BB25DE"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Ispravak vrijednosti</w:t>
            </w:r>
          </w:p>
        </w:tc>
        <w:tc>
          <w:tcPr>
            <w:tcW w:w="0" w:type="auto"/>
          </w:tcPr>
          <w:p w:rsidR="00BB25DE" w:rsidRDefault="00E15406" w:rsidP="003F2514">
            <w:pPr>
              <w:rPr>
                <w:bCs/>
              </w:rPr>
            </w:pPr>
            <w:r>
              <w:rPr>
                <w:bCs/>
              </w:rPr>
              <w:t>89.641,87</w:t>
            </w:r>
          </w:p>
        </w:tc>
        <w:tc>
          <w:tcPr>
            <w:tcW w:w="0" w:type="auto"/>
          </w:tcPr>
          <w:p w:rsidR="00BB25DE" w:rsidRDefault="009510F9" w:rsidP="003F2514">
            <w:pPr>
              <w:rPr>
                <w:bCs/>
              </w:rPr>
            </w:pPr>
            <w:r>
              <w:rPr>
                <w:bCs/>
              </w:rPr>
              <w:t>89.641,87</w:t>
            </w:r>
          </w:p>
        </w:tc>
        <w:tc>
          <w:tcPr>
            <w:tcW w:w="0" w:type="auto"/>
          </w:tcPr>
          <w:p w:rsidR="00BB25DE" w:rsidRDefault="00DC0F5E" w:rsidP="00DC0F5E">
            <w:pPr>
              <w:jc w:val="right"/>
              <w:rPr>
                <w:bCs/>
              </w:rPr>
            </w:pPr>
            <w:r>
              <w:rPr>
                <w:bCs/>
              </w:rPr>
              <w:t>89.641,87</w:t>
            </w:r>
          </w:p>
        </w:tc>
      </w:tr>
      <w:tr w:rsidR="00BB25DE" w:rsidTr="00BB25DE"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Otpisanost</w:t>
            </w:r>
          </w:p>
        </w:tc>
        <w:tc>
          <w:tcPr>
            <w:tcW w:w="0" w:type="auto"/>
          </w:tcPr>
          <w:p w:rsidR="00BB25DE" w:rsidRDefault="00E15406" w:rsidP="003F2514">
            <w:pPr>
              <w:rPr>
                <w:bCs/>
              </w:rPr>
            </w:pPr>
            <w:r>
              <w:rPr>
                <w:bCs/>
              </w:rPr>
              <w:t>1,26</w:t>
            </w:r>
          </w:p>
        </w:tc>
        <w:tc>
          <w:tcPr>
            <w:tcW w:w="0" w:type="auto"/>
          </w:tcPr>
          <w:p w:rsidR="00BB25DE" w:rsidRDefault="009510F9" w:rsidP="003F2514">
            <w:pPr>
              <w:rPr>
                <w:bCs/>
              </w:rPr>
            </w:pPr>
            <w:r>
              <w:rPr>
                <w:bCs/>
              </w:rPr>
              <w:t>1,26</w:t>
            </w:r>
          </w:p>
        </w:tc>
        <w:tc>
          <w:tcPr>
            <w:tcW w:w="0" w:type="auto"/>
          </w:tcPr>
          <w:p w:rsidR="00BB25DE" w:rsidRDefault="00DC0F5E" w:rsidP="003F2514">
            <w:pPr>
              <w:rPr>
                <w:bCs/>
              </w:rPr>
            </w:pPr>
            <w:r>
              <w:rPr>
                <w:bCs/>
              </w:rPr>
              <w:t>1,26</w:t>
            </w:r>
          </w:p>
        </w:tc>
      </w:tr>
      <w:tr w:rsidR="00BB25DE" w:rsidTr="00BB25DE"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NV postrojenja i oprema</w:t>
            </w:r>
          </w:p>
        </w:tc>
        <w:tc>
          <w:tcPr>
            <w:tcW w:w="0" w:type="auto"/>
          </w:tcPr>
          <w:p w:rsidR="00BB25DE" w:rsidRDefault="00E15406" w:rsidP="003F2514">
            <w:pPr>
              <w:rPr>
                <w:bCs/>
              </w:rPr>
            </w:pPr>
            <w:r>
              <w:rPr>
                <w:bCs/>
              </w:rPr>
              <w:t>2.140.912,80</w:t>
            </w:r>
          </w:p>
        </w:tc>
        <w:tc>
          <w:tcPr>
            <w:tcW w:w="0" w:type="auto"/>
          </w:tcPr>
          <w:p w:rsidR="00BB25DE" w:rsidRDefault="009510F9" w:rsidP="003F2514">
            <w:pPr>
              <w:rPr>
                <w:bCs/>
              </w:rPr>
            </w:pPr>
            <w:r>
              <w:rPr>
                <w:bCs/>
              </w:rPr>
              <w:t>2.175.871,27</w:t>
            </w:r>
          </w:p>
        </w:tc>
        <w:tc>
          <w:tcPr>
            <w:tcW w:w="0" w:type="auto"/>
          </w:tcPr>
          <w:p w:rsidR="00BB25DE" w:rsidRDefault="00DC0F5E" w:rsidP="00E15406">
            <w:pPr>
              <w:rPr>
                <w:bCs/>
              </w:rPr>
            </w:pPr>
            <w:r>
              <w:rPr>
                <w:bCs/>
              </w:rPr>
              <w:t>2.</w:t>
            </w:r>
            <w:r w:rsidR="00E15406">
              <w:rPr>
                <w:bCs/>
              </w:rPr>
              <w:t>171.639,83</w:t>
            </w:r>
          </w:p>
        </w:tc>
      </w:tr>
      <w:tr w:rsidR="00BB25DE" w:rsidTr="00BB25DE"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Ispravak vrijednosti</w:t>
            </w:r>
          </w:p>
        </w:tc>
        <w:tc>
          <w:tcPr>
            <w:tcW w:w="0" w:type="auto"/>
          </w:tcPr>
          <w:p w:rsidR="00BB25DE" w:rsidRDefault="00E15406" w:rsidP="003F2514">
            <w:pPr>
              <w:rPr>
                <w:bCs/>
              </w:rPr>
            </w:pPr>
            <w:r>
              <w:rPr>
                <w:bCs/>
              </w:rPr>
              <w:t>73.205,70</w:t>
            </w:r>
          </w:p>
        </w:tc>
        <w:tc>
          <w:tcPr>
            <w:tcW w:w="0" w:type="auto"/>
          </w:tcPr>
          <w:p w:rsidR="00BB25DE" w:rsidRDefault="009510F9" w:rsidP="003F2514">
            <w:pPr>
              <w:rPr>
                <w:bCs/>
              </w:rPr>
            </w:pPr>
            <w:r>
              <w:rPr>
                <w:bCs/>
              </w:rPr>
              <w:t>84.780,53</w:t>
            </w:r>
          </w:p>
        </w:tc>
        <w:tc>
          <w:tcPr>
            <w:tcW w:w="0" w:type="auto"/>
          </w:tcPr>
          <w:p w:rsidR="00BB25DE" w:rsidRDefault="00E15406" w:rsidP="003F2514">
            <w:pPr>
              <w:rPr>
                <w:bCs/>
              </w:rPr>
            </w:pPr>
            <w:r>
              <w:rPr>
                <w:bCs/>
              </w:rPr>
              <w:t>109.218,83</w:t>
            </w:r>
          </w:p>
        </w:tc>
      </w:tr>
      <w:tr w:rsidR="00BB25DE" w:rsidTr="00BB25DE"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Otpisanost</w:t>
            </w:r>
          </w:p>
        </w:tc>
        <w:tc>
          <w:tcPr>
            <w:tcW w:w="0" w:type="auto"/>
          </w:tcPr>
          <w:p w:rsidR="00BB25DE" w:rsidRDefault="00E15406" w:rsidP="003F2514">
            <w:pPr>
              <w:rPr>
                <w:bCs/>
              </w:rPr>
            </w:pPr>
            <w:r>
              <w:rPr>
                <w:bCs/>
              </w:rPr>
              <w:t>3,42</w:t>
            </w:r>
          </w:p>
        </w:tc>
        <w:tc>
          <w:tcPr>
            <w:tcW w:w="0" w:type="auto"/>
          </w:tcPr>
          <w:p w:rsidR="00BB25DE" w:rsidRDefault="009510F9" w:rsidP="003F2514">
            <w:pPr>
              <w:rPr>
                <w:bCs/>
              </w:rPr>
            </w:pPr>
            <w:r>
              <w:rPr>
                <w:bCs/>
              </w:rPr>
              <w:t>3,90</w:t>
            </w:r>
          </w:p>
        </w:tc>
        <w:tc>
          <w:tcPr>
            <w:tcW w:w="0" w:type="auto"/>
          </w:tcPr>
          <w:p w:rsidR="00BB25DE" w:rsidRDefault="00B56120" w:rsidP="003F2514">
            <w:pPr>
              <w:rPr>
                <w:bCs/>
              </w:rPr>
            </w:pPr>
            <w:r>
              <w:rPr>
                <w:bCs/>
              </w:rPr>
              <w:t>5,03</w:t>
            </w:r>
          </w:p>
        </w:tc>
      </w:tr>
      <w:tr w:rsidR="00BB25DE" w:rsidTr="00BB25DE"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NV prijevozna sredstva</w:t>
            </w:r>
          </w:p>
        </w:tc>
        <w:tc>
          <w:tcPr>
            <w:tcW w:w="0" w:type="auto"/>
          </w:tcPr>
          <w:p w:rsidR="00BB25DE" w:rsidRDefault="00E15406" w:rsidP="00E15406">
            <w:pPr>
              <w:rPr>
                <w:bCs/>
              </w:rPr>
            </w:pPr>
            <w:r>
              <w:rPr>
                <w:bCs/>
              </w:rPr>
              <w:t>54.000,04</w:t>
            </w:r>
          </w:p>
        </w:tc>
        <w:tc>
          <w:tcPr>
            <w:tcW w:w="0" w:type="auto"/>
          </w:tcPr>
          <w:p w:rsidR="00BB25DE" w:rsidRDefault="009510F9" w:rsidP="003F2514">
            <w:pPr>
              <w:rPr>
                <w:bCs/>
              </w:rPr>
            </w:pPr>
            <w:r>
              <w:rPr>
                <w:bCs/>
              </w:rPr>
              <w:t>54.000,04</w:t>
            </w:r>
          </w:p>
        </w:tc>
        <w:tc>
          <w:tcPr>
            <w:tcW w:w="0" w:type="auto"/>
          </w:tcPr>
          <w:p w:rsidR="00BB25DE" w:rsidRDefault="00DC0F5E" w:rsidP="00B56120">
            <w:pPr>
              <w:rPr>
                <w:bCs/>
              </w:rPr>
            </w:pPr>
            <w:r>
              <w:rPr>
                <w:bCs/>
              </w:rPr>
              <w:t>54.000,0</w:t>
            </w:r>
            <w:r w:rsidR="00B56120">
              <w:rPr>
                <w:bCs/>
              </w:rPr>
              <w:t>4</w:t>
            </w:r>
          </w:p>
        </w:tc>
      </w:tr>
      <w:tr w:rsidR="00BB25DE" w:rsidTr="00BB25DE"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Ispravak vrijednosti</w:t>
            </w:r>
          </w:p>
        </w:tc>
        <w:tc>
          <w:tcPr>
            <w:tcW w:w="0" w:type="auto"/>
          </w:tcPr>
          <w:p w:rsidR="00BB25DE" w:rsidRDefault="00E15406" w:rsidP="003F2514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0" w:type="auto"/>
          </w:tcPr>
          <w:p w:rsidR="00BB25DE" w:rsidRDefault="009510F9" w:rsidP="003F2514">
            <w:pPr>
              <w:rPr>
                <w:bCs/>
              </w:rPr>
            </w:pPr>
            <w:r>
              <w:rPr>
                <w:bCs/>
              </w:rPr>
              <w:t>800,00</w:t>
            </w:r>
          </w:p>
        </w:tc>
        <w:tc>
          <w:tcPr>
            <w:tcW w:w="0" w:type="auto"/>
          </w:tcPr>
          <w:p w:rsidR="00BB25DE" w:rsidRDefault="00B56120" w:rsidP="00B56120">
            <w:pPr>
              <w:rPr>
                <w:bCs/>
              </w:rPr>
            </w:pPr>
            <w:r>
              <w:rPr>
                <w:bCs/>
              </w:rPr>
              <w:t>800,</w:t>
            </w:r>
            <w:r w:rsidR="00DC0F5E">
              <w:rPr>
                <w:bCs/>
              </w:rPr>
              <w:t>00</w:t>
            </w:r>
          </w:p>
        </w:tc>
      </w:tr>
      <w:tr w:rsidR="00BB25DE" w:rsidTr="00BB25DE"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Otpisanost</w:t>
            </w:r>
          </w:p>
        </w:tc>
        <w:tc>
          <w:tcPr>
            <w:tcW w:w="0" w:type="auto"/>
          </w:tcPr>
          <w:p w:rsidR="00BB25DE" w:rsidRDefault="00E15406" w:rsidP="003F2514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0" w:type="auto"/>
          </w:tcPr>
          <w:p w:rsidR="00BB25DE" w:rsidRDefault="009510F9" w:rsidP="003F2514">
            <w:pPr>
              <w:rPr>
                <w:bCs/>
              </w:rPr>
            </w:pPr>
            <w:r>
              <w:rPr>
                <w:bCs/>
              </w:rPr>
              <w:t>1,48</w:t>
            </w:r>
          </w:p>
        </w:tc>
        <w:tc>
          <w:tcPr>
            <w:tcW w:w="0" w:type="auto"/>
          </w:tcPr>
          <w:p w:rsidR="00BB25DE" w:rsidRDefault="00B56120" w:rsidP="003F2514">
            <w:pPr>
              <w:rPr>
                <w:bCs/>
              </w:rPr>
            </w:pPr>
            <w:r>
              <w:rPr>
                <w:bCs/>
              </w:rPr>
              <w:t>1,48</w:t>
            </w:r>
          </w:p>
        </w:tc>
      </w:tr>
      <w:tr w:rsidR="00BB25DE" w:rsidTr="00BB25DE"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NV Knjige</w:t>
            </w:r>
          </w:p>
        </w:tc>
        <w:tc>
          <w:tcPr>
            <w:tcW w:w="0" w:type="auto"/>
          </w:tcPr>
          <w:p w:rsidR="00BB25DE" w:rsidRDefault="00E15406" w:rsidP="003F2514">
            <w:pPr>
              <w:rPr>
                <w:bCs/>
              </w:rPr>
            </w:pPr>
            <w:r>
              <w:rPr>
                <w:bCs/>
              </w:rPr>
              <w:t>266.375,83</w:t>
            </w:r>
          </w:p>
        </w:tc>
        <w:tc>
          <w:tcPr>
            <w:tcW w:w="0" w:type="auto"/>
          </w:tcPr>
          <w:p w:rsidR="00BB25DE" w:rsidRDefault="009510F9" w:rsidP="003F2514">
            <w:pPr>
              <w:rPr>
                <w:bCs/>
              </w:rPr>
            </w:pPr>
            <w:r>
              <w:rPr>
                <w:bCs/>
              </w:rPr>
              <w:t>273.872,48</w:t>
            </w:r>
          </w:p>
        </w:tc>
        <w:tc>
          <w:tcPr>
            <w:tcW w:w="0" w:type="auto"/>
          </w:tcPr>
          <w:p w:rsidR="00BB25DE" w:rsidRDefault="001B2742" w:rsidP="003F2514">
            <w:pPr>
              <w:rPr>
                <w:bCs/>
              </w:rPr>
            </w:pPr>
            <w:r>
              <w:rPr>
                <w:bCs/>
              </w:rPr>
              <w:t>276.739,39</w:t>
            </w:r>
          </w:p>
        </w:tc>
      </w:tr>
      <w:tr w:rsidR="00BB25DE" w:rsidTr="00BB25DE"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Ispravak vrijednosti</w:t>
            </w:r>
          </w:p>
        </w:tc>
        <w:tc>
          <w:tcPr>
            <w:tcW w:w="0" w:type="auto"/>
          </w:tcPr>
          <w:p w:rsidR="00BB25DE" w:rsidRDefault="00E15406" w:rsidP="003F2514">
            <w:pPr>
              <w:rPr>
                <w:bCs/>
              </w:rPr>
            </w:pPr>
            <w:r>
              <w:rPr>
                <w:bCs/>
              </w:rPr>
              <w:t>52.180,99</w:t>
            </w:r>
          </w:p>
        </w:tc>
        <w:tc>
          <w:tcPr>
            <w:tcW w:w="0" w:type="auto"/>
          </w:tcPr>
          <w:p w:rsidR="00BB25DE" w:rsidRDefault="009510F9" w:rsidP="003F2514">
            <w:pPr>
              <w:rPr>
                <w:bCs/>
              </w:rPr>
            </w:pPr>
            <w:r>
              <w:rPr>
                <w:bCs/>
              </w:rPr>
              <w:t>53.395,39</w:t>
            </w:r>
          </w:p>
        </w:tc>
        <w:tc>
          <w:tcPr>
            <w:tcW w:w="0" w:type="auto"/>
          </w:tcPr>
          <w:p w:rsidR="00BB25DE" w:rsidRDefault="001B2742" w:rsidP="003F2514">
            <w:pPr>
              <w:rPr>
                <w:bCs/>
              </w:rPr>
            </w:pPr>
            <w:r>
              <w:rPr>
                <w:bCs/>
              </w:rPr>
              <w:t>54.774,50</w:t>
            </w:r>
          </w:p>
        </w:tc>
      </w:tr>
      <w:tr w:rsidR="00BB25DE" w:rsidTr="00BB25DE"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Otpisanost</w:t>
            </w:r>
          </w:p>
        </w:tc>
        <w:tc>
          <w:tcPr>
            <w:tcW w:w="0" w:type="auto"/>
          </w:tcPr>
          <w:p w:rsidR="00BB25DE" w:rsidRDefault="00E15406" w:rsidP="003F2514">
            <w:pPr>
              <w:rPr>
                <w:bCs/>
              </w:rPr>
            </w:pPr>
            <w:r>
              <w:rPr>
                <w:bCs/>
              </w:rPr>
              <w:t>19,59</w:t>
            </w:r>
          </w:p>
        </w:tc>
        <w:tc>
          <w:tcPr>
            <w:tcW w:w="0" w:type="auto"/>
          </w:tcPr>
          <w:p w:rsidR="00BB25DE" w:rsidRDefault="009510F9" w:rsidP="00E15406">
            <w:pPr>
              <w:rPr>
                <w:bCs/>
              </w:rPr>
            </w:pPr>
            <w:r>
              <w:rPr>
                <w:bCs/>
              </w:rPr>
              <w:t>19,</w:t>
            </w:r>
            <w:r w:rsidR="00E15406">
              <w:rPr>
                <w:bCs/>
              </w:rPr>
              <w:t>5</w:t>
            </w: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BB25DE" w:rsidRDefault="001B2742" w:rsidP="003F2514">
            <w:pPr>
              <w:rPr>
                <w:bCs/>
              </w:rPr>
            </w:pPr>
            <w:r>
              <w:rPr>
                <w:bCs/>
              </w:rPr>
              <w:t>19,79</w:t>
            </w:r>
          </w:p>
        </w:tc>
      </w:tr>
      <w:tr w:rsidR="00BB25DE" w:rsidTr="00BB25DE"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NV Sitnog inventar</w:t>
            </w:r>
          </w:p>
        </w:tc>
        <w:tc>
          <w:tcPr>
            <w:tcW w:w="0" w:type="auto"/>
          </w:tcPr>
          <w:p w:rsidR="00BB25DE" w:rsidRDefault="00E15406" w:rsidP="003F2514">
            <w:pPr>
              <w:rPr>
                <w:bCs/>
              </w:rPr>
            </w:pPr>
            <w:r>
              <w:rPr>
                <w:bCs/>
              </w:rPr>
              <w:t>127.020,93</w:t>
            </w:r>
          </w:p>
        </w:tc>
        <w:tc>
          <w:tcPr>
            <w:tcW w:w="0" w:type="auto"/>
          </w:tcPr>
          <w:p w:rsidR="00BB25DE" w:rsidRDefault="009510F9" w:rsidP="009510F9">
            <w:pPr>
              <w:rPr>
                <w:bCs/>
              </w:rPr>
            </w:pPr>
            <w:r>
              <w:rPr>
                <w:bCs/>
              </w:rPr>
              <w:t>150.501,31</w:t>
            </w:r>
          </w:p>
        </w:tc>
        <w:tc>
          <w:tcPr>
            <w:tcW w:w="0" w:type="auto"/>
          </w:tcPr>
          <w:p w:rsidR="00BB25DE" w:rsidRDefault="001B2742" w:rsidP="003F2514">
            <w:pPr>
              <w:rPr>
                <w:bCs/>
              </w:rPr>
            </w:pPr>
            <w:r>
              <w:rPr>
                <w:bCs/>
              </w:rPr>
              <w:t>225.678,04</w:t>
            </w:r>
          </w:p>
        </w:tc>
      </w:tr>
      <w:tr w:rsidR="00BB25DE" w:rsidTr="00BB25DE"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Ispravak vrijednosti</w:t>
            </w:r>
          </w:p>
        </w:tc>
        <w:tc>
          <w:tcPr>
            <w:tcW w:w="0" w:type="auto"/>
          </w:tcPr>
          <w:p w:rsidR="00BB25DE" w:rsidRDefault="00E15406" w:rsidP="00E15406">
            <w:pPr>
              <w:rPr>
                <w:bCs/>
              </w:rPr>
            </w:pPr>
            <w:r>
              <w:rPr>
                <w:bCs/>
              </w:rPr>
              <w:t>127.020,93</w:t>
            </w:r>
          </w:p>
        </w:tc>
        <w:tc>
          <w:tcPr>
            <w:tcW w:w="0" w:type="auto"/>
          </w:tcPr>
          <w:p w:rsidR="00BB25DE" w:rsidRDefault="009510F9" w:rsidP="003F2514">
            <w:pPr>
              <w:rPr>
                <w:bCs/>
              </w:rPr>
            </w:pPr>
            <w:r>
              <w:rPr>
                <w:bCs/>
              </w:rPr>
              <w:t>150.501,31</w:t>
            </w:r>
          </w:p>
        </w:tc>
        <w:tc>
          <w:tcPr>
            <w:tcW w:w="0" w:type="auto"/>
          </w:tcPr>
          <w:p w:rsidR="00BB25DE" w:rsidRDefault="001B2742" w:rsidP="003F2514">
            <w:pPr>
              <w:rPr>
                <w:bCs/>
              </w:rPr>
            </w:pPr>
            <w:r>
              <w:rPr>
                <w:bCs/>
              </w:rPr>
              <w:t>225.678,04</w:t>
            </w:r>
          </w:p>
        </w:tc>
      </w:tr>
      <w:tr w:rsidR="00BB25DE" w:rsidTr="00BB25DE">
        <w:tc>
          <w:tcPr>
            <w:tcW w:w="0" w:type="auto"/>
          </w:tcPr>
          <w:p w:rsidR="00BB25DE" w:rsidRDefault="00BB25DE" w:rsidP="003F2514">
            <w:pPr>
              <w:rPr>
                <w:bCs/>
              </w:rPr>
            </w:pPr>
            <w:r>
              <w:rPr>
                <w:bCs/>
              </w:rPr>
              <w:t>Otpisanost</w:t>
            </w:r>
          </w:p>
        </w:tc>
        <w:tc>
          <w:tcPr>
            <w:tcW w:w="0" w:type="auto"/>
          </w:tcPr>
          <w:p w:rsidR="00BB25DE" w:rsidRDefault="00E15406" w:rsidP="003F2514">
            <w:pPr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0" w:type="auto"/>
          </w:tcPr>
          <w:p w:rsidR="00BB25DE" w:rsidRDefault="009510F9" w:rsidP="003F2514">
            <w:pPr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0" w:type="auto"/>
          </w:tcPr>
          <w:p w:rsidR="00BB25DE" w:rsidRDefault="001B2742" w:rsidP="003F2514">
            <w:pPr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</w:tbl>
    <w:p w:rsidR="00F1391E" w:rsidRPr="003F2514" w:rsidRDefault="00F1391E" w:rsidP="003F2514">
      <w:pPr>
        <w:ind w:left="851"/>
        <w:rPr>
          <w:bCs/>
        </w:rPr>
      </w:pPr>
    </w:p>
    <w:p w:rsidR="009B7826" w:rsidRPr="00007128" w:rsidRDefault="00007128" w:rsidP="009B7826">
      <w:pPr>
        <w:numPr>
          <w:ilvl w:val="0"/>
          <w:numId w:val="14"/>
        </w:numPr>
        <w:rPr>
          <w:b/>
          <w:bCs/>
        </w:rPr>
      </w:pPr>
      <w:r w:rsidRPr="00007128">
        <w:rPr>
          <w:b/>
          <w:bCs/>
        </w:rPr>
        <w:t>AOP oznaka – Knjige</w:t>
      </w:r>
    </w:p>
    <w:p w:rsidR="00007128" w:rsidRDefault="00007128" w:rsidP="00007128">
      <w:pPr>
        <w:ind w:left="1080"/>
        <w:rPr>
          <w:b/>
          <w:bCs/>
        </w:rPr>
      </w:pPr>
      <w:r>
        <w:rPr>
          <w:b/>
          <w:bCs/>
        </w:rPr>
        <w:t xml:space="preserve"> </w:t>
      </w:r>
    </w:p>
    <w:p w:rsidR="006175C3" w:rsidRDefault="00007128" w:rsidP="00007128">
      <w:pPr>
        <w:ind w:left="1080"/>
        <w:rPr>
          <w:bCs/>
        </w:rPr>
      </w:pPr>
      <w:r>
        <w:rPr>
          <w:bCs/>
        </w:rPr>
        <w:t xml:space="preserve"> </w:t>
      </w:r>
      <w:r w:rsidR="003F00C4">
        <w:rPr>
          <w:bCs/>
        </w:rPr>
        <w:t xml:space="preserve">Vrijednost imovine sa AOP oznake 030 smanjena je za </w:t>
      </w:r>
      <w:r w:rsidR="00B56120">
        <w:rPr>
          <w:bCs/>
        </w:rPr>
        <w:t>43,70</w:t>
      </w:r>
      <w:r w:rsidR="003F00C4">
        <w:rPr>
          <w:bCs/>
        </w:rPr>
        <w:t xml:space="preserve"> % u odnosu na početno stanje izvještajnog razdoblja. </w:t>
      </w:r>
      <w:r>
        <w:rPr>
          <w:bCs/>
        </w:rPr>
        <w:t xml:space="preserve">U toku izvještajnog razdoblja nabavljeno je knjiga u iznosu od </w:t>
      </w:r>
      <w:r w:rsidR="00B56120">
        <w:rPr>
          <w:bCs/>
        </w:rPr>
        <w:t>2.866,91</w:t>
      </w:r>
      <w:r>
        <w:rPr>
          <w:bCs/>
        </w:rPr>
        <w:t xml:space="preserve"> kn </w:t>
      </w:r>
      <w:r w:rsidR="007727CC">
        <w:rPr>
          <w:bCs/>
        </w:rPr>
        <w:t xml:space="preserve"> </w:t>
      </w:r>
      <w:r w:rsidR="003F00C4">
        <w:rPr>
          <w:bCs/>
        </w:rPr>
        <w:t>iz sredstava MZO</w:t>
      </w:r>
      <w:r w:rsidR="00B56120">
        <w:rPr>
          <w:bCs/>
        </w:rPr>
        <w:t xml:space="preserve"> 2.350,00 i 516,91 iz decentraliziranih sredstava </w:t>
      </w:r>
      <w:proofErr w:type="spellStart"/>
      <w:r w:rsidR="00B56120">
        <w:rPr>
          <w:bCs/>
        </w:rPr>
        <w:t>KZŽ.</w:t>
      </w:r>
      <w:proofErr w:type="spellEnd"/>
      <w:r w:rsidR="003F00C4">
        <w:rPr>
          <w:bCs/>
        </w:rPr>
        <w:t xml:space="preserve">.  </w:t>
      </w:r>
      <w:r w:rsidR="00191AC7">
        <w:rPr>
          <w:bCs/>
        </w:rPr>
        <w:t>I</w:t>
      </w:r>
      <w:r w:rsidR="007727CC">
        <w:rPr>
          <w:bCs/>
        </w:rPr>
        <w:t xml:space="preserve">spravak vrijednosti knjiga iznosi </w:t>
      </w:r>
      <w:r w:rsidR="00B56120">
        <w:rPr>
          <w:bCs/>
        </w:rPr>
        <w:t>54.774,50</w:t>
      </w:r>
      <w:r w:rsidR="007727CC">
        <w:rPr>
          <w:bCs/>
        </w:rPr>
        <w:t xml:space="preserve"> kn. </w:t>
      </w:r>
    </w:p>
    <w:p w:rsidR="003F00C4" w:rsidRDefault="003F00C4" w:rsidP="00007128">
      <w:pPr>
        <w:ind w:left="1080"/>
        <w:rPr>
          <w:bCs/>
        </w:rPr>
      </w:pPr>
      <w:r>
        <w:rPr>
          <w:bCs/>
        </w:rPr>
        <w:t>Budući da je vrijednost otpisanih knjiga veći od vrijednosti novonabavljenih knjiga došlo je do smanjenja vrijednosti knjiga u knjižnici.</w:t>
      </w:r>
    </w:p>
    <w:p w:rsidR="00140945" w:rsidRDefault="00140945" w:rsidP="00007128">
      <w:pPr>
        <w:ind w:left="1080"/>
        <w:rPr>
          <w:bCs/>
        </w:rPr>
      </w:pPr>
    </w:p>
    <w:p w:rsidR="00D653AF" w:rsidRDefault="00D653AF" w:rsidP="00D653AF">
      <w:pPr>
        <w:ind w:left="993"/>
        <w:rPr>
          <w:b/>
          <w:bCs/>
        </w:rPr>
      </w:pPr>
    </w:p>
    <w:p w:rsidR="003F00C4" w:rsidRDefault="003F00C4" w:rsidP="003F00C4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lastRenderedPageBreak/>
        <w:t xml:space="preserve">AOP oznaka 049 i 050 Sitni inventar u upotrebi i </w:t>
      </w:r>
      <w:r w:rsidR="00BB25DE">
        <w:rPr>
          <w:b/>
          <w:bCs/>
        </w:rPr>
        <w:t>i</w:t>
      </w:r>
      <w:r>
        <w:rPr>
          <w:b/>
          <w:bCs/>
        </w:rPr>
        <w:t>spravak vrijednosti sitnog inventara</w:t>
      </w:r>
    </w:p>
    <w:p w:rsidR="003F00C4" w:rsidRDefault="003F00C4" w:rsidP="003F00C4">
      <w:pPr>
        <w:ind w:left="1211"/>
        <w:rPr>
          <w:b/>
          <w:bCs/>
        </w:rPr>
      </w:pPr>
    </w:p>
    <w:p w:rsidR="003F00C4" w:rsidRDefault="00140945" w:rsidP="00140945">
      <w:pPr>
        <w:ind w:left="1211"/>
        <w:rPr>
          <w:bCs/>
        </w:rPr>
      </w:pPr>
      <w:r w:rsidRPr="00140945">
        <w:rPr>
          <w:bCs/>
        </w:rPr>
        <w:t>Vrijednost sitnog</w:t>
      </w:r>
      <w:r>
        <w:rPr>
          <w:bCs/>
        </w:rPr>
        <w:t xml:space="preserve"> inventara na kraju izvještajnog razdoblja povećana je za </w:t>
      </w:r>
      <w:r w:rsidR="00BB25DE">
        <w:rPr>
          <w:bCs/>
        </w:rPr>
        <w:t>35,8</w:t>
      </w:r>
      <w:r>
        <w:rPr>
          <w:bCs/>
        </w:rPr>
        <w:t xml:space="preserve"> % u odnosu na početno stanje izvještajnog razdoblja. Tokom godine nabavljeno je sitnog inventara u vrijednosti od </w:t>
      </w:r>
      <w:r w:rsidR="003B28A0">
        <w:rPr>
          <w:bCs/>
        </w:rPr>
        <w:t>78.205,69</w:t>
      </w:r>
      <w:r>
        <w:rPr>
          <w:bCs/>
        </w:rPr>
        <w:t xml:space="preserve"> kn. Komisija za popis sitnog inventara predložila je za rashod sitnog inventara u vrijednosti od </w:t>
      </w:r>
      <w:r w:rsidR="003B28A0">
        <w:rPr>
          <w:bCs/>
        </w:rPr>
        <w:t>25.437,71</w:t>
      </w:r>
      <w:r w:rsidR="00B56120">
        <w:rPr>
          <w:bCs/>
        </w:rPr>
        <w:t xml:space="preserve"> </w:t>
      </w:r>
      <w:r>
        <w:rPr>
          <w:bCs/>
        </w:rPr>
        <w:t>kn.</w:t>
      </w:r>
    </w:p>
    <w:p w:rsidR="00140945" w:rsidRDefault="00140945" w:rsidP="00140945">
      <w:pPr>
        <w:ind w:left="1211"/>
        <w:rPr>
          <w:bCs/>
        </w:rPr>
      </w:pPr>
    </w:p>
    <w:p w:rsidR="00337551" w:rsidRDefault="00337551" w:rsidP="00140945">
      <w:pPr>
        <w:ind w:left="1211"/>
        <w:rPr>
          <w:bCs/>
        </w:rPr>
      </w:pPr>
    </w:p>
    <w:p w:rsidR="00337551" w:rsidRDefault="00DE6067" w:rsidP="00337551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A</w:t>
      </w:r>
      <w:r w:rsidR="00337551" w:rsidRPr="00337551">
        <w:rPr>
          <w:b/>
          <w:bCs/>
        </w:rPr>
        <w:t xml:space="preserve">OP oznaka 067 Novac na računu kod </w:t>
      </w:r>
      <w:r w:rsidR="003305CC">
        <w:rPr>
          <w:b/>
          <w:bCs/>
        </w:rPr>
        <w:t>tu</w:t>
      </w:r>
      <w:r w:rsidR="00337551" w:rsidRPr="00337551">
        <w:rPr>
          <w:b/>
          <w:bCs/>
        </w:rPr>
        <w:t>zemnih poslovnih banaka</w:t>
      </w:r>
    </w:p>
    <w:p w:rsidR="00337551" w:rsidRDefault="00337551" w:rsidP="00337551">
      <w:pPr>
        <w:rPr>
          <w:b/>
          <w:bCs/>
        </w:rPr>
      </w:pPr>
      <w:r>
        <w:rPr>
          <w:b/>
          <w:bCs/>
        </w:rPr>
        <w:t xml:space="preserve">   </w:t>
      </w:r>
    </w:p>
    <w:p w:rsidR="00337551" w:rsidRDefault="00337551" w:rsidP="00337551">
      <w:pPr>
        <w:rPr>
          <w:bCs/>
        </w:rPr>
      </w:pPr>
      <w:r w:rsidRPr="00337551">
        <w:rPr>
          <w:bCs/>
        </w:rPr>
        <w:t xml:space="preserve">Na kraju izvještajnog razdoblja </w:t>
      </w:r>
      <w:r>
        <w:rPr>
          <w:bCs/>
        </w:rPr>
        <w:t xml:space="preserve">stanje žiro računu škole iznosilo je </w:t>
      </w:r>
      <w:r w:rsidR="003305CC">
        <w:rPr>
          <w:bCs/>
        </w:rPr>
        <w:t>467.921,68</w:t>
      </w:r>
      <w:r>
        <w:rPr>
          <w:bCs/>
        </w:rPr>
        <w:t xml:space="preserve"> kn što je </w:t>
      </w:r>
      <w:r w:rsidR="003305CC">
        <w:rPr>
          <w:bCs/>
        </w:rPr>
        <w:t>smanjenje</w:t>
      </w:r>
      <w:r>
        <w:rPr>
          <w:bCs/>
        </w:rPr>
        <w:t xml:space="preserve"> od </w:t>
      </w:r>
      <w:r w:rsidR="003305CC">
        <w:rPr>
          <w:bCs/>
        </w:rPr>
        <w:t>55,10</w:t>
      </w:r>
      <w:r>
        <w:rPr>
          <w:bCs/>
        </w:rPr>
        <w:t xml:space="preserve"> % u odnosu na početno stanje izvještajnog razdoblja.</w:t>
      </w:r>
    </w:p>
    <w:p w:rsidR="00140945" w:rsidRDefault="00337551" w:rsidP="00BE5899">
      <w:pPr>
        <w:rPr>
          <w:bCs/>
        </w:rPr>
      </w:pPr>
      <w:r>
        <w:rPr>
          <w:bCs/>
        </w:rPr>
        <w:t xml:space="preserve">Tokom </w:t>
      </w:r>
      <w:r w:rsidR="003305CC">
        <w:rPr>
          <w:bCs/>
        </w:rPr>
        <w:t xml:space="preserve">2019. </w:t>
      </w:r>
      <w:r>
        <w:rPr>
          <w:bCs/>
        </w:rPr>
        <w:t xml:space="preserve">godine primljena su sredstva temeljem prijenosa EU sredstava za projekt </w:t>
      </w:r>
      <w:proofErr w:type="spellStart"/>
      <w:r>
        <w:rPr>
          <w:bCs/>
        </w:rPr>
        <w:t>Erasmus</w:t>
      </w:r>
      <w:proofErr w:type="spellEnd"/>
      <w:r>
        <w:rPr>
          <w:bCs/>
        </w:rPr>
        <w:t xml:space="preserve"> plus u iznosu od 644.644,98 kn a </w:t>
      </w:r>
      <w:r w:rsidR="003305CC">
        <w:rPr>
          <w:bCs/>
        </w:rPr>
        <w:t>sredstva u iznosu od 640.344,15</w:t>
      </w:r>
      <w:r>
        <w:rPr>
          <w:bCs/>
        </w:rPr>
        <w:t xml:space="preserve"> kn</w:t>
      </w:r>
      <w:r w:rsidR="003305CC">
        <w:rPr>
          <w:bCs/>
        </w:rPr>
        <w:t xml:space="preserve"> utrošena su u 2020. godini</w:t>
      </w:r>
      <w:r>
        <w:rPr>
          <w:bCs/>
        </w:rPr>
        <w:t xml:space="preserve">. </w:t>
      </w:r>
      <w:r w:rsidR="003305CC">
        <w:rPr>
          <w:bCs/>
        </w:rPr>
        <w:t xml:space="preserve"> U prosincu</w:t>
      </w:r>
      <w:r w:rsidR="00BE5899">
        <w:rPr>
          <w:bCs/>
        </w:rPr>
        <w:t xml:space="preserve"> </w:t>
      </w:r>
      <w:r w:rsidR="003305CC">
        <w:rPr>
          <w:bCs/>
        </w:rPr>
        <w:t>p</w:t>
      </w:r>
      <w:r w:rsidR="00BE5899">
        <w:rPr>
          <w:bCs/>
        </w:rPr>
        <w:t xml:space="preserve">rimljena su sredstva iz donacije u iznosu od </w:t>
      </w:r>
      <w:r w:rsidR="003305CC">
        <w:rPr>
          <w:bCs/>
        </w:rPr>
        <w:t>188.595,00</w:t>
      </w:r>
      <w:r w:rsidR="00BE5899">
        <w:rPr>
          <w:bCs/>
        </w:rPr>
        <w:t xml:space="preserve"> kn a realizacija je započela u siječnju 202</w:t>
      </w:r>
      <w:r w:rsidR="003305CC">
        <w:rPr>
          <w:bCs/>
        </w:rPr>
        <w:t>1</w:t>
      </w:r>
      <w:r w:rsidR="00BE5899">
        <w:rPr>
          <w:bCs/>
        </w:rPr>
        <w:t>. godine zbog provedbe postupka  nabave.</w:t>
      </w:r>
    </w:p>
    <w:p w:rsidR="00CB5104" w:rsidRDefault="00CB5104" w:rsidP="00BE5899">
      <w:pPr>
        <w:rPr>
          <w:bCs/>
        </w:rPr>
      </w:pPr>
    </w:p>
    <w:tbl>
      <w:tblPr>
        <w:tblStyle w:val="Reetkatablice"/>
        <w:tblW w:w="0" w:type="auto"/>
        <w:tblLook w:val="04A0"/>
      </w:tblPr>
      <w:tblGrid>
        <w:gridCol w:w="1231"/>
        <w:gridCol w:w="4010"/>
        <w:gridCol w:w="697"/>
        <w:gridCol w:w="1331"/>
        <w:gridCol w:w="1427"/>
        <w:gridCol w:w="876"/>
      </w:tblGrid>
      <w:tr w:rsidR="00CB5104" w:rsidTr="007F2721"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Račun iz</w:t>
            </w:r>
          </w:p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 xml:space="preserve"> računskog </w:t>
            </w:r>
          </w:p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plana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Opis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AOP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Stanje na dan</w:t>
            </w:r>
          </w:p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1.1.2020.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Stanje na dan</w:t>
            </w:r>
          </w:p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31.12.2020.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Indeks</w:t>
            </w:r>
          </w:p>
        </w:tc>
      </w:tr>
      <w:tr w:rsidR="00CB5104" w:rsidTr="007F2721"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Financijska imovina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0" w:type="auto"/>
          </w:tcPr>
          <w:p w:rsidR="007F2721" w:rsidRDefault="007F2721" w:rsidP="006C5624">
            <w:pPr>
              <w:jc w:val="right"/>
              <w:rPr>
                <w:bCs/>
              </w:rPr>
            </w:pPr>
            <w:r>
              <w:rPr>
                <w:bCs/>
              </w:rPr>
              <w:t>1.530.686</w:t>
            </w:r>
          </w:p>
        </w:tc>
        <w:tc>
          <w:tcPr>
            <w:tcW w:w="0" w:type="auto"/>
          </w:tcPr>
          <w:p w:rsidR="007F2721" w:rsidRDefault="007F2721" w:rsidP="006C5624">
            <w:pPr>
              <w:jc w:val="right"/>
              <w:rPr>
                <w:bCs/>
              </w:rPr>
            </w:pPr>
            <w:r>
              <w:rPr>
                <w:bCs/>
              </w:rPr>
              <w:t>1.061.847</w:t>
            </w:r>
          </w:p>
        </w:tc>
        <w:tc>
          <w:tcPr>
            <w:tcW w:w="0" w:type="auto"/>
          </w:tcPr>
          <w:p w:rsidR="007F2721" w:rsidRDefault="007F2721" w:rsidP="006C5624">
            <w:pPr>
              <w:jc w:val="right"/>
              <w:rPr>
                <w:bCs/>
              </w:rPr>
            </w:pPr>
            <w:r>
              <w:rPr>
                <w:bCs/>
              </w:rPr>
              <w:t>69,4</w:t>
            </w:r>
          </w:p>
        </w:tc>
      </w:tr>
      <w:tr w:rsidR="00CB5104" w:rsidTr="007F2721"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Novac u banci i blagajni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064</w:t>
            </w:r>
          </w:p>
        </w:tc>
        <w:tc>
          <w:tcPr>
            <w:tcW w:w="0" w:type="auto"/>
          </w:tcPr>
          <w:p w:rsidR="007F2721" w:rsidRDefault="007F2721" w:rsidP="006C5624">
            <w:pPr>
              <w:jc w:val="right"/>
              <w:rPr>
                <w:bCs/>
              </w:rPr>
            </w:pPr>
            <w:r>
              <w:rPr>
                <w:bCs/>
              </w:rPr>
              <w:t>1.020.004</w:t>
            </w:r>
          </w:p>
        </w:tc>
        <w:tc>
          <w:tcPr>
            <w:tcW w:w="0" w:type="auto"/>
          </w:tcPr>
          <w:p w:rsidR="007F2721" w:rsidRDefault="007F2721" w:rsidP="006C5624">
            <w:pPr>
              <w:jc w:val="right"/>
              <w:rPr>
                <w:bCs/>
              </w:rPr>
            </w:pPr>
            <w:r>
              <w:rPr>
                <w:bCs/>
              </w:rPr>
              <w:t>457.922</w:t>
            </w:r>
          </w:p>
        </w:tc>
        <w:tc>
          <w:tcPr>
            <w:tcW w:w="0" w:type="auto"/>
          </w:tcPr>
          <w:p w:rsidR="007F2721" w:rsidRDefault="007F2721" w:rsidP="006C5624">
            <w:pPr>
              <w:jc w:val="right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CB5104" w:rsidTr="007F2721"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Depoziti, jamčevine i potraživanja od zaposlenih i više plaćeni porezi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073</w:t>
            </w:r>
          </w:p>
        </w:tc>
        <w:tc>
          <w:tcPr>
            <w:tcW w:w="0" w:type="auto"/>
          </w:tcPr>
          <w:p w:rsidR="007F2721" w:rsidRDefault="007F2721" w:rsidP="006C5624">
            <w:pPr>
              <w:jc w:val="right"/>
              <w:rPr>
                <w:bCs/>
              </w:rPr>
            </w:pPr>
            <w:r>
              <w:rPr>
                <w:bCs/>
              </w:rPr>
              <w:t>22.314</w:t>
            </w:r>
          </w:p>
        </w:tc>
        <w:tc>
          <w:tcPr>
            <w:tcW w:w="0" w:type="auto"/>
          </w:tcPr>
          <w:p w:rsidR="007F2721" w:rsidRDefault="007F2721" w:rsidP="006C5624">
            <w:pPr>
              <w:jc w:val="right"/>
              <w:rPr>
                <w:bCs/>
              </w:rPr>
            </w:pPr>
            <w:r>
              <w:rPr>
                <w:bCs/>
              </w:rPr>
              <w:t>54.024</w:t>
            </w:r>
          </w:p>
        </w:tc>
        <w:tc>
          <w:tcPr>
            <w:tcW w:w="0" w:type="auto"/>
          </w:tcPr>
          <w:p w:rsidR="007F2721" w:rsidRDefault="007F2721" w:rsidP="006C5624">
            <w:pPr>
              <w:jc w:val="right"/>
              <w:rPr>
                <w:bCs/>
              </w:rPr>
            </w:pPr>
            <w:r>
              <w:rPr>
                <w:bCs/>
              </w:rPr>
              <w:t>242,10</w:t>
            </w:r>
          </w:p>
        </w:tc>
      </w:tr>
      <w:tr w:rsidR="00CB5104" w:rsidTr="007F2721"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Vrijednosni papiri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0" w:type="auto"/>
          </w:tcPr>
          <w:p w:rsidR="007F2721" w:rsidRDefault="007F2721" w:rsidP="006C5624">
            <w:pPr>
              <w:jc w:val="right"/>
              <w:rPr>
                <w:bCs/>
              </w:rPr>
            </w:pPr>
            <w:r>
              <w:rPr>
                <w:bCs/>
              </w:rPr>
              <w:t>53.805</w:t>
            </w:r>
          </w:p>
        </w:tc>
        <w:tc>
          <w:tcPr>
            <w:tcW w:w="0" w:type="auto"/>
          </w:tcPr>
          <w:p w:rsidR="007F2721" w:rsidRDefault="007F2721" w:rsidP="006C5624">
            <w:pPr>
              <w:jc w:val="right"/>
              <w:rPr>
                <w:bCs/>
              </w:rPr>
            </w:pPr>
            <w:r>
              <w:rPr>
                <w:bCs/>
              </w:rPr>
              <w:t>53.805</w:t>
            </w:r>
          </w:p>
        </w:tc>
        <w:tc>
          <w:tcPr>
            <w:tcW w:w="0" w:type="auto"/>
          </w:tcPr>
          <w:p w:rsidR="007F2721" w:rsidRDefault="007F2721" w:rsidP="006C5624">
            <w:pPr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CB5104" w:rsidTr="007F2721"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</w:tcPr>
          <w:p w:rsidR="007F2721" w:rsidRDefault="007F2721" w:rsidP="007F2721">
            <w:pPr>
              <w:rPr>
                <w:bCs/>
              </w:rPr>
            </w:pPr>
            <w:r>
              <w:rPr>
                <w:bCs/>
              </w:rPr>
              <w:t>Potraživanja za prihode poslovanja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0" w:type="auto"/>
          </w:tcPr>
          <w:p w:rsidR="007F2721" w:rsidRDefault="007F2721" w:rsidP="006C5624">
            <w:pPr>
              <w:jc w:val="right"/>
              <w:rPr>
                <w:bCs/>
              </w:rPr>
            </w:pPr>
            <w:r>
              <w:rPr>
                <w:bCs/>
              </w:rPr>
              <w:t>8.006</w:t>
            </w:r>
          </w:p>
        </w:tc>
        <w:tc>
          <w:tcPr>
            <w:tcW w:w="0" w:type="auto"/>
          </w:tcPr>
          <w:p w:rsidR="007F2721" w:rsidRDefault="007F2721" w:rsidP="006C5624">
            <w:pPr>
              <w:jc w:val="right"/>
              <w:rPr>
                <w:bCs/>
              </w:rPr>
            </w:pPr>
            <w:r>
              <w:rPr>
                <w:bCs/>
              </w:rPr>
              <w:t>3.871</w:t>
            </w:r>
          </w:p>
        </w:tc>
        <w:tc>
          <w:tcPr>
            <w:tcW w:w="0" w:type="auto"/>
          </w:tcPr>
          <w:p w:rsidR="007F2721" w:rsidRDefault="007F2721" w:rsidP="006C5624">
            <w:pPr>
              <w:jc w:val="right"/>
              <w:rPr>
                <w:bCs/>
              </w:rPr>
            </w:pPr>
            <w:r>
              <w:rPr>
                <w:bCs/>
              </w:rPr>
              <w:t>48,40</w:t>
            </w:r>
          </w:p>
        </w:tc>
      </w:tr>
      <w:tr w:rsidR="00CB5104" w:rsidTr="007F2721">
        <w:tc>
          <w:tcPr>
            <w:tcW w:w="0" w:type="auto"/>
          </w:tcPr>
          <w:p w:rsidR="007F2721" w:rsidRDefault="00CB5104" w:rsidP="00BE5899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</w:tcPr>
          <w:p w:rsidR="007F2721" w:rsidRDefault="00CB5104" w:rsidP="00BE5899">
            <w:pPr>
              <w:rPr>
                <w:bCs/>
              </w:rPr>
            </w:pPr>
            <w:r>
              <w:rPr>
                <w:bCs/>
              </w:rPr>
              <w:t>Potraživanja od prodaje nefinancijske imovine</w:t>
            </w:r>
          </w:p>
        </w:tc>
        <w:tc>
          <w:tcPr>
            <w:tcW w:w="0" w:type="auto"/>
          </w:tcPr>
          <w:p w:rsidR="007F2721" w:rsidRDefault="00CB5104" w:rsidP="00BE5899">
            <w:pPr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0" w:type="auto"/>
          </w:tcPr>
          <w:p w:rsidR="007F2721" w:rsidRDefault="00CB5104" w:rsidP="006C5624">
            <w:pPr>
              <w:jc w:val="right"/>
              <w:rPr>
                <w:bCs/>
              </w:rPr>
            </w:pPr>
            <w:r>
              <w:rPr>
                <w:bCs/>
              </w:rPr>
              <w:t>28.710</w:t>
            </w:r>
          </w:p>
        </w:tc>
        <w:tc>
          <w:tcPr>
            <w:tcW w:w="0" w:type="auto"/>
          </w:tcPr>
          <w:p w:rsidR="007F2721" w:rsidRDefault="00CB5104" w:rsidP="006C5624">
            <w:pPr>
              <w:jc w:val="right"/>
              <w:rPr>
                <w:bCs/>
              </w:rPr>
            </w:pPr>
            <w:r>
              <w:rPr>
                <w:bCs/>
              </w:rPr>
              <w:t>22.848</w:t>
            </w:r>
          </w:p>
        </w:tc>
        <w:tc>
          <w:tcPr>
            <w:tcW w:w="0" w:type="auto"/>
          </w:tcPr>
          <w:p w:rsidR="007F2721" w:rsidRDefault="00CB5104" w:rsidP="006C5624">
            <w:pPr>
              <w:jc w:val="right"/>
              <w:rPr>
                <w:bCs/>
              </w:rPr>
            </w:pPr>
            <w:r>
              <w:rPr>
                <w:bCs/>
              </w:rPr>
              <w:t>79,60</w:t>
            </w:r>
          </w:p>
        </w:tc>
      </w:tr>
      <w:tr w:rsidR="00CB5104" w:rsidTr="007F2721">
        <w:tc>
          <w:tcPr>
            <w:tcW w:w="0" w:type="auto"/>
          </w:tcPr>
          <w:p w:rsidR="00CB5104" w:rsidRDefault="00CB5104" w:rsidP="00BE5899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0" w:type="auto"/>
          </w:tcPr>
          <w:p w:rsidR="00CB5104" w:rsidRDefault="00CB5104" w:rsidP="00BE5899">
            <w:pPr>
              <w:rPr>
                <w:bCs/>
              </w:rPr>
            </w:pPr>
            <w:r>
              <w:rPr>
                <w:bCs/>
              </w:rPr>
              <w:t xml:space="preserve">Rashodi budućih razdoblja </w:t>
            </w:r>
          </w:p>
        </w:tc>
        <w:tc>
          <w:tcPr>
            <w:tcW w:w="0" w:type="auto"/>
          </w:tcPr>
          <w:p w:rsidR="00CB5104" w:rsidRDefault="00CB5104" w:rsidP="00BE5899">
            <w:pPr>
              <w:rPr>
                <w:bCs/>
              </w:rPr>
            </w:pPr>
            <w:r>
              <w:rPr>
                <w:bCs/>
              </w:rPr>
              <w:t>164</w:t>
            </w:r>
          </w:p>
        </w:tc>
        <w:tc>
          <w:tcPr>
            <w:tcW w:w="0" w:type="auto"/>
          </w:tcPr>
          <w:p w:rsidR="00CB5104" w:rsidRDefault="00CB5104" w:rsidP="006C5624">
            <w:pPr>
              <w:jc w:val="right"/>
              <w:rPr>
                <w:bCs/>
              </w:rPr>
            </w:pPr>
            <w:r>
              <w:rPr>
                <w:bCs/>
              </w:rPr>
              <w:t>397.847</w:t>
            </w:r>
          </w:p>
        </w:tc>
        <w:tc>
          <w:tcPr>
            <w:tcW w:w="0" w:type="auto"/>
          </w:tcPr>
          <w:p w:rsidR="00CB5104" w:rsidRDefault="00CB5104" w:rsidP="006C5624">
            <w:pPr>
              <w:jc w:val="right"/>
              <w:rPr>
                <w:bCs/>
              </w:rPr>
            </w:pPr>
            <w:r>
              <w:rPr>
                <w:bCs/>
              </w:rPr>
              <w:t>469.377</w:t>
            </w:r>
          </w:p>
        </w:tc>
        <w:tc>
          <w:tcPr>
            <w:tcW w:w="0" w:type="auto"/>
          </w:tcPr>
          <w:p w:rsidR="00CB5104" w:rsidRDefault="00CB5104" w:rsidP="006C5624">
            <w:pPr>
              <w:jc w:val="right"/>
              <w:rPr>
                <w:bCs/>
              </w:rPr>
            </w:pPr>
            <w:r>
              <w:rPr>
                <w:bCs/>
              </w:rPr>
              <w:t>118,0</w:t>
            </w:r>
          </w:p>
        </w:tc>
      </w:tr>
    </w:tbl>
    <w:p w:rsidR="00CB5104" w:rsidRPr="00CB5104" w:rsidRDefault="00CB5104" w:rsidP="00CB5104">
      <w:pPr>
        <w:ind w:left="851"/>
        <w:rPr>
          <w:b/>
          <w:bCs/>
        </w:rPr>
      </w:pPr>
    </w:p>
    <w:p w:rsidR="00CB5104" w:rsidRDefault="00CB5104" w:rsidP="00CB5104">
      <w:pPr>
        <w:ind w:left="851"/>
        <w:rPr>
          <w:b/>
          <w:bCs/>
        </w:rPr>
      </w:pPr>
    </w:p>
    <w:p w:rsidR="006175C3" w:rsidRPr="001A542E" w:rsidRDefault="001A542E" w:rsidP="001A542E">
      <w:pPr>
        <w:numPr>
          <w:ilvl w:val="0"/>
          <w:numId w:val="14"/>
        </w:numPr>
        <w:rPr>
          <w:b/>
          <w:bCs/>
        </w:rPr>
      </w:pPr>
      <w:r w:rsidRPr="001A542E">
        <w:rPr>
          <w:b/>
          <w:bCs/>
        </w:rPr>
        <w:t>AOP oznaka 079</w:t>
      </w:r>
      <w:r>
        <w:rPr>
          <w:b/>
          <w:bCs/>
        </w:rPr>
        <w:t xml:space="preserve"> – Potraživanja za više plaćene poreze i doprinose</w:t>
      </w:r>
    </w:p>
    <w:p w:rsidR="00F05740" w:rsidRDefault="00F05740" w:rsidP="00007128">
      <w:pPr>
        <w:ind w:left="1080"/>
        <w:rPr>
          <w:bCs/>
        </w:rPr>
      </w:pPr>
    </w:p>
    <w:p w:rsidR="001A542E" w:rsidRDefault="001A542E" w:rsidP="00007128">
      <w:pPr>
        <w:ind w:left="1080"/>
        <w:rPr>
          <w:bCs/>
        </w:rPr>
      </w:pPr>
      <w:r>
        <w:rPr>
          <w:bCs/>
        </w:rPr>
        <w:t xml:space="preserve">U toku ove obračunske godine prilikom godišnjeg obračuna poreza na plaću isplaćeno je zaposlenicima više plaćenog poreza i prireza u iznosu od </w:t>
      </w:r>
      <w:r w:rsidR="00CB5104">
        <w:rPr>
          <w:bCs/>
        </w:rPr>
        <w:t>288,30</w:t>
      </w:r>
      <w:r>
        <w:rPr>
          <w:bCs/>
        </w:rPr>
        <w:t xml:space="preserve"> kn.</w:t>
      </w:r>
    </w:p>
    <w:p w:rsidR="001A542E" w:rsidRDefault="00980444" w:rsidP="00007128">
      <w:pPr>
        <w:ind w:left="1080"/>
        <w:rPr>
          <w:bCs/>
        </w:rPr>
      </w:pPr>
      <w:r>
        <w:rPr>
          <w:bCs/>
        </w:rPr>
        <w:t>Krajem</w:t>
      </w:r>
      <w:r w:rsidR="001A542E">
        <w:rPr>
          <w:bCs/>
        </w:rPr>
        <w:t xml:space="preserve"> 20</w:t>
      </w:r>
      <w:r w:rsidR="00CB5104">
        <w:rPr>
          <w:bCs/>
        </w:rPr>
        <w:t>20</w:t>
      </w:r>
      <w:r w:rsidR="001A542E">
        <w:rPr>
          <w:bCs/>
        </w:rPr>
        <w:t xml:space="preserve">. godine zatražen je putem SNU obrasca  povrat poreza i doprinosa od Porezne uprave. </w:t>
      </w:r>
      <w:r w:rsidR="009A1849">
        <w:rPr>
          <w:bCs/>
        </w:rPr>
        <w:t>Novac je vraćen na naš žiro račun i mi smo ga dalje proslijedili u Državni proračun.</w:t>
      </w:r>
    </w:p>
    <w:p w:rsidR="009A1849" w:rsidRDefault="009A1849" w:rsidP="00007128">
      <w:pPr>
        <w:ind w:left="1080"/>
        <w:rPr>
          <w:bCs/>
        </w:rPr>
      </w:pPr>
    </w:p>
    <w:p w:rsidR="009A1849" w:rsidRDefault="009A1849" w:rsidP="00007128">
      <w:pPr>
        <w:ind w:left="1080"/>
        <w:rPr>
          <w:bCs/>
        </w:rPr>
      </w:pPr>
    </w:p>
    <w:p w:rsidR="00E51483" w:rsidRDefault="00E51483" w:rsidP="00E51483">
      <w:pPr>
        <w:numPr>
          <w:ilvl w:val="0"/>
          <w:numId w:val="14"/>
        </w:numPr>
        <w:rPr>
          <w:b/>
          <w:bCs/>
        </w:rPr>
      </w:pPr>
      <w:r w:rsidRPr="00E51483">
        <w:rPr>
          <w:b/>
          <w:bCs/>
        </w:rPr>
        <w:t xml:space="preserve">AOP oznaka </w:t>
      </w:r>
      <w:r w:rsidR="00980444">
        <w:rPr>
          <w:b/>
          <w:bCs/>
        </w:rPr>
        <w:t>08</w:t>
      </w:r>
      <w:r w:rsidR="00CB5104">
        <w:rPr>
          <w:b/>
          <w:bCs/>
        </w:rPr>
        <w:t>1</w:t>
      </w:r>
      <w:r w:rsidRPr="00E51483">
        <w:rPr>
          <w:b/>
          <w:bCs/>
        </w:rPr>
        <w:t xml:space="preserve">  - Ostala potraživanja</w:t>
      </w:r>
    </w:p>
    <w:p w:rsidR="00E51483" w:rsidRDefault="00E51483" w:rsidP="00E51483">
      <w:pPr>
        <w:ind w:left="1080"/>
        <w:rPr>
          <w:bCs/>
        </w:rPr>
      </w:pPr>
    </w:p>
    <w:p w:rsidR="00E51483" w:rsidRDefault="00E51483" w:rsidP="00E51483">
      <w:pPr>
        <w:ind w:left="1080"/>
        <w:rPr>
          <w:bCs/>
        </w:rPr>
      </w:pPr>
      <w:r>
        <w:rPr>
          <w:bCs/>
        </w:rPr>
        <w:t xml:space="preserve">Na kraju izvještajnog razdoblja ostala potraživanja iznose </w:t>
      </w:r>
      <w:r w:rsidR="00CB5104">
        <w:rPr>
          <w:b/>
          <w:bCs/>
        </w:rPr>
        <w:t>53.736,12</w:t>
      </w:r>
      <w:r>
        <w:rPr>
          <w:bCs/>
        </w:rPr>
        <w:t xml:space="preserve"> kn a odnose se na :</w:t>
      </w:r>
    </w:p>
    <w:p w:rsidR="00E51483" w:rsidRPr="00D35FBF" w:rsidRDefault="00E51483" w:rsidP="00E51483">
      <w:pPr>
        <w:numPr>
          <w:ilvl w:val="0"/>
          <w:numId w:val="15"/>
        </w:numPr>
        <w:rPr>
          <w:b/>
          <w:bCs/>
        </w:rPr>
      </w:pPr>
      <w:r>
        <w:rPr>
          <w:bCs/>
        </w:rPr>
        <w:t xml:space="preserve">Potraživanja za naknade koje se refundiraju (troškovi cesije za plin za OŠ </w:t>
      </w:r>
      <w:proofErr w:type="spellStart"/>
      <w:r>
        <w:rPr>
          <w:bCs/>
        </w:rPr>
        <w:t>Konjščina</w:t>
      </w:r>
      <w:proofErr w:type="spellEnd"/>
      <w:r>
        <w:rPr>
          <w:bCs/>
        </w:rPr>
        <w:t xml:space="preserve">  valuta </w:t>
      </w:r>
      <w:r w:rsidR="0074442E">
        <w:rPr>
          <w:bCs/>
        </w:rPr>
        <w:t>1</w:t>
      </w:r>
      <w:r w:rsidR="00CB5104">
        <w:rPr>
          <w:bCs/>
        </w:rPr>
        <w:t>0</w:t>
      </w:r>
      <w:r>
        <w:rPr>
          <w:bCs/>
        </w:rPr>
        <w:t>.02.20</w:t>
      </w:r>
      <w:r w:rsidR="009A1849">
        <w:rPr>
          <w:bCs/>
        </w:rPr>
        <w:t>2</w:t>
      </w:r>
      <w:r w:rsidR="00CB5104">
        <w:rPr>
          <w:bCs/>
        </w:rPr>
        <w:t>1</w:t>
      </w:r>
      <w:r>
        <w:rPr>
          <w:bCs/>
        </w:rPr>
        <w:t xml:space="preserve">.)                                             </w:t>
      </w:r>
      <w:r w:rsidR="0074442E">
        <w:rPr>
          <w:bCs/>
        </w:rPr>
        <w:t xml:space="preserve"> </w:t>
      </w:r>
      <w:r w:rsidR="00CB5104">
        <w:rPr>
          <w:bCs/>
        </w:rPr>
        <w:t xml:space="preserve">    2.658,19</w:t>
      </w:r>
      <w:r>
        <w:rPr>
          <w:bCs/>
        </w:rPr>
        <w:t xml:space="preserve"> kn</w:t>
      </w:r>
    </w:p>
    <w:p w:rsidR="00557E93" w:rsidRPr="009A1849" w:rsidRDefault="00557E93" w:rsidP="00E51483">
      <w:pPr>
        <w:numPr>
          <w:ilvl w:val="0"/>
          <w:numId w:val="15"/>
        </w:numPr>
        <w:rPr>
          <w:b/>
          <w:bCs/>
        </w:rPr>
      </w:pPr>
      <w:r>
        <w:rPr>
          <w:bCs/>
        </w:rPr>
        <w:t>Potraživanja za bolovanja koj</w:t>
      </w:r>
      <w:r w:rsidR="00CB5104">
        <w:rPr>
          <w:bCs/>
        </w:rPr>
        <w:t xml:space="preserve">a se refundiraju od HZZO       </w:t>
      </w:r>
      <w:r w:rsidR="00980444">
        <w:rPr>
          <w:bCs/>
        </w:rPr>
        <w:t xml:space="preserve"> </w:t>
      </w:r>
      <w:r w:rsidR="00CB5104">
        <w:rPr>
          <w:bCs/>
        </w:rPr>
        <w:t>51.077,93</w:t>
      </w:r>
      <w:r>
        <w:rPr>
          <w:bCs/>
        </w:rPr>
        <w:t xml:space="preserve"> kn</w:t>
      </w:r>
    </w:p>
    <w:p w:rsidR="00557E93" w:rsidRDefault="00557E93" w:rsidP="00557E93">
      <w:pPr>
        <w:ind w:left="1080"/>
        <w:rPr>
          <w:b/>
          <w:bCs/>
        </w:rPr>
      </w:pPr>
    </w:p>
    <w:p w:rsidR="00DE6067" w:rsidRDefault="00DE6067" w:rsidP="00557E93">
      <w:pPr>
        <w:ind w:left="1080"/>
        <w:rPr>
          <w:b/>
          <w:bCs/>
        </w:rPr>
      </w:pPr>
    </w:p>
    <w:p w:rsidR="00557E93" w:rsidRPr="00557E93" w:rsidRDefault="00D35FBF" w:rsidP="00557E93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lastRenderedPageBreak/>
        <w:t>AOP oznaka 14</w:t>
      </w:r>
      <w:r w:rsidR="00CB5104">
        <w:rPr>
          <w:b/>
          <w:bCs/>
        </w:rPr>
        <w:t>1</w:t>
      </w:r>
      <w:r>
        <w:rPr>
          <w:b/>
          <w:bCs/>
        </w:rPr>
        <w:t xml:space="preserve"> - </w:t>
      </w:r>
      <w:r w:rsidR="00557E93">
        <w:rPr>
          <w:b/>
          <w:bCs/>
        </w:rPr>
        <w:t xml:space="preserve">Potraživanja za prihode poslovanja </w:t>
      </w:r>
    </w:p>
    <w:p w:rsidR="00557E93" w:rsidRDefault="00557E93" w:rsidP="00557E93">
      <w:pPr>
        <w:ind w:left="1080"/>
        <w:rPr>
          <w:bCs/>
        </w:rPr>
      </w:pPr>
    </w:p>
    <w:p w:rsidR="00557E93" w:rsidRDefault="00557E93" w:rsidP="0074442E">
      <w:pPr>
        <w:ind w:left="1080"/>
        <w:rPr>
          <w:bCs/>
        </w:rPr>
      </w:pPr>
      <w:r>
        <w:rPr>
          <w:bCs/>
        </w:rPr>
        <w:t xml:space="preserve">Na kraju izvještajnog razdoblja potraživanja za prihode poslovanja iznose </w:t>
      </w:r>
      <w:r w:rsidR="00373ED0">
        <w:rPr>
          <w:bCs/>
        </w:rPr>
        <w:t>3.870,52</w:t>
      </w:r>
      <w:r w:rsidR="009A1849">
        <w:rPr>
          <w:bCs/>
        </w:rPr>
        <w:t xml:space="preserve"> kn</w:t>
      </w:r>
      <w:r>
        <w:rPr>
          <w:bCs/>
        </w:rPr>
        <w:t xml:space="preserve"> a odnose se na </w:t>
      </w:r>
      <w:r w:rsidR="0074442E">
        <w:rPr>
          <w:bCs/>
        </w:rPr>
        <w:t>p</w:t>
      </w:r>
      <w:r>
        <w:rPr>
          <w:bCs/>
        </w:rPr>
        <w:t>otraživanja za prihode od pruženih usluga</w:t>
      </w:r>
      <w:r w:rsidR="0074442E">
        <w:rPr>
          <w:bCs/>
        </w:rPr>
        <w:t xml:space="preserve"> za</w:t>
      </w:r>
      <w:r>
        <w:rPr>
          <w:bCs/>
        </w:rPr>
        <w:t xml:space="preserve">  </w:t>
      </w:r>
      <w:r w:rsidR="0074442E">
        <w:rPr>
          <w:bCs/>
        </w:rPr>
        <w:t>prosinac 20</w:t>
      </w:r>
      <w:r w:rsidR="00373ED0">
        <w:rPr>
          <w:bCs/>
        </w:rPr>
        <w:t>20</w:t>
      </w:r>
      <w:r w:rsidR="0074442E">
        <w:rPr>
          <w:bCs/>
        </w:rPr>
        <w:t>. godine a koja su podmirena u toku siječnja 20</w:t>
      </w:r>
      <w:r w:rsidR="009A1849">
        <w:rPr>
          <w:bCs/>
        </w:rPr>
        <w:t>2</w:t>
      </w:r>
      <w:r w:rsidR="00373ED0">
        <w:rPr>
          <w:bCs/>
        </w:rPr>
        <w:t>1</w:t>
      </w:r>
      <w:r w:rsidR="0074442E">
        <w:rPr>
          <w:bCs/>
        </w:rPr>
        <w:t>.</w:t>
      </w:r>
      <w:r>
        <w:rPr>
          <w:bCs/>
        </w:rPr>
        <w:t xml:space="preserve"> </w:t>
      </w:r>
    </w:p>
    <w:p w:rsidR="009A1849" w:rsidRDefault="009A1849" w:rsidP="0074442E">
      <w:pPr>
        <w:ind w:left="1080"/>
        <w:rPr>
          <w:bCs/>
        </w:rPr>
      </w:pPr>
    </w:p>
    <w:p w:rsidR="00BB0F96" w:rsidRDefault="00BB0F96" w:rsidP="0074442E">
      <w:pPr>
        <w:ind w:left="1080"/>
        <w:rPr>
          <w:bCs/>
        </w:rPr>
      </w:pPr>
    </w:p>
    <w:p w:rsidR="00DE498C" w:rsidRDefault="00DE498C" w:rsidP="00DE498C">
      <w:pPr>
        <w:numPr>
          <w:ilvl w:val="0"/>
          <w:numId w:val="14"/>
        </w:numPr>
        <w:rPr>
          <w:b/>
          <w:bCs/>
        </w:rPr>
      </w:pPr>
      <w:r w:rsidRPr="00DE498C">
        <w:rPr>
          <w:b/>
          <w:bCs/>
        </w:rPr>
        <w:t>AOP oznaka 15</w:t>
      </w:r>
      <w:r w:rsidR="00373ED0">
        <w:rPr>
          <w:b/>
          <w:bCs/>
        </w:rPr>
        <w:t>8</w:t>
      </w:r>
      <w:r w:rsidRPr="00DE498C">
        <w:rPr>
          <w:b/>
          <w:bCs/>
        </w:rPr>
        <w:t xml:space="preserve"> – Potraživanja od prodaje nefinancijske imovine</w:t>
      </w:r>
    </w:p>
    <w:p w:rsidR="00DE498C" w:rsidRDefault="00DE498C" w:rsidP="00DE498C">
      <w:pPr>
        <w:ind w:left="851"/>
        <w:rPr>
          <w:b/>
          <w:bCs/>
        </w:rPr>
      </w:pPr>
    </w:p>
    <w:p w:rsidR="00DE498C" w:rsidRDefault="00DE498C" w:rsidP="00557E93">
      <w:pPr>
        <w:ind w:left="1080"/>
        <w:rPr>
          <w:bCs/>
        </w:rPr>
      </w:pPr>
      <w:r>
        <w:rPr>
          <w:bCs/>
        </w:rPr>
        <w:t>Vrijednost na ovoj AOP oznaci u toku 20</w:t>
      </w:r>
      <w:r w:rsidR="00373ED0">
        <w:rPr>
          <w:bCs/>
        </w:rPr>
        <w:t>20</w:t>
      </w:r>
      <w:r>
        <w:rPr>
          <w:bCs/>
        </w:rPr>
        <w:t xml:space="preserve">. godine smanjena je u odnosu na </w:t>
      </w:r>
      <w:r w:rsidR="009A1849">
        <w:rPr>
          <w:bCs/>
        </w:rPr>
        <w:t>početno stanje</w:t>
      </w:r>
      <w:r w:rsidR="00431211">
        <w:rPr>
          <w:bCs/>
        </w:rPr>
        <w:t xml:space="preserve"> izvještajnog razdoblja</w:t>
      </w:r>
      <w:r>
        <w:rPr>
          <w:bCs/>
        </w:rPr>
        <w:t xml:space="preserve"> za </w:t>
      </w:r>
      <w:r w:rsidR="00373ED0">
        <w:rPr>
          <w:bCs/>
        </w:rPr>
        <w:t>20,40</w:t>
      </w:r>
      <w:r>
        <w:rPr>
          <w:bCs/>
        </w:rPr>
        <w:t xml:space="preserve"> %. </w:t>
      </w:r>
    </w:p>
    <w:p w:rsidR="006E43E9" w:rsidRDefault="00DE498C" w:rsidP="00373ED0">
      <w:pPr>
        <w:ind w:left="1080"/>
        <w:rPr>
          <w:bCs/>
        </w:rPr>
      </w:pPr>
      <w:r>
        <w:rPr>
          <w:bCs/>
        </w:rPr>
        <w:t>Ova potraživanja odnose se na potraživanja za prodane školske stanove</w:t>
      </w:r>
      <w:r w:rsidR="00BB0F96">
        <w:rPr>
          <w:bCs/>
        </w:rPr>
        <w:t>.</w:t>
      </w:r>
      <w:r w:rsidR="009A1849">
        <w:rPr>
          <w:bCs/>
        </w:rPr>
        <w:t xml:space="preserve"> </w:t>
      </w:r>
    </w:p>
    <w:p w:rsidR="00373ED0" w:rsidRDefault="00373ED0" w:rsidP="00373ED0">
      <w:pPr>
        <w:ind w:left="1080"/>
        <w:rPr>
          <w:bCs/>
        </w:rPr>
      </w:pPr>
      <w:r>
        <w:rPr>
          <w:bCs/>
        </w:rPr>
        <w:t xml:space="preserve">Na dva stana prekinuta je obročna otplata i razlika je uplaćena u </w:t>
      </w:r>
      <w:proofErr w:type="spellStart"/>
      <w:r>
        <w:rPr>
          <w:bCs/>
        </w:rPr>
        <w:t>govovini</w:t>
      </w:r>
      <w:proofErr w:type="spellEnd"/>
      <w:r>
        <w:rPr>
          <w:bCs/>
        </w:rPr>
        <w:t xml:space="preserve"> odjednom. </w:t>
      </w:r>
    </w:p>
    <w:p w:rsidR="004D0450" w:rsidRDefault="004D0450" w:rsidP="00557E93">
      <w:pPr>
        <w:ind w:left="1080"/>
        <w:rPr>
          <w:bCs/>
        </w:rPr>
      </w:pPr>
      <w:r>
        <w:rPr>
          <w:bCs/>
        </w:rPr>
        <w:t>Ostala potraživanja za ostale prodane stanove redovito se svakog mjeseca realiziraju.</w:t>
      </w:r>
    </w:p>
    <w:p w:rsidR="006E43E9" w:rsidRDefault="006E43E9" w:rsidP="00557E93">
      <w:pPr>
        <w:ind w:left="1080"/>
        <w:rPr>
          <w:bCs/>
        </w:rPr>
      </w:pPr>
      <w:r>
        <w:rPr>
          <w:bCs/>
        </w:rPr>
        <w:t>Od uplaćenih sredstava 65% uplaćeno je u Državni proračun.</w:t>
      </w:r>
    </w:p>
    <w:p w:rsidR="004D0450" w:rsidRDefault="004D0450" w:rsidP="00557E93">
      <w:pPr>
        <w:ind w:left="1080"/>
        <w:rPr>
          <w:bCs/>
        </w:rPr>
      </w:pPr>
      <w:r>
        <w:rPr>
          <w:bCs/>
        </w:rPr>
        <w:t>Iz navedenog razloga došlo je do smanjenja potraživanja.</w:t>
      </w:r>
    </w:p>
    <w:p w:rsidR="004D0450" w:rsidRPr="00DE498C" w:rsidRDefault="004D0450" w:rsidP="00557E93">
      <w:pPr>
        <w:ind w:left="1080"/>
        <w:rPr>
          <w:bCs/>
        </w:rPr>
      </w:pPr>
      <w:r>
        <w:rPr>
          <w:bCs/>
        </w:rPr>
        <w:t xml:space="preserve"> </w:t>
      </w:r>
    </w:p>
    <w:p w:rsidR="006039BB" w:rsidRDefault="006039BB" w:rsidP="006039BB">
      <w:pPr>
        <w:ind w:left="993"/>
        <w:rPr>
          <w:bCs/>
        </w:rPr>
      </w:pPr>
    </w:p>
    <w:p w:rsidR="006039BB" w:rsidRDefault="006039BB" w:rsidP="006039BB">
      <w:pPr>
        <w:numPr>
          <w:ilvl w:val="0"/>
          <w:numId w:val="14"/>
        </w:numPr>
        <w:rPr>
          <w:b/>
          <w:bCs/>
        </w:rPr>
      </w:pPr>
      <w:r w:rsidRPr="006039BB">
        <w:rPr>
          <w:b/>
          <w:bCs/>
        </w:rPr>
        <w:t>AOP oznaka 16</w:t>
      </w:r>
      <w:r w:rsidR="00373ED0">
        <w:rPr>
          <w:b/>
          <w:bCs/>
        </w:rPr>
        <w:t>7</w:t>
      </w:r>
      <w:r w:rsidRPr="006039BB">
        <w:rPr>
          <w:b/>
          <w:bCs/>
        </w:rPr>
        <w:t xml:space="preserve"> Kontinuirani rashodi budućih razdoblja</w:t>
      </w:r>
    </w:p>
    <w:p w:rsidR="006039BB" w:rsidRDefault="006039BB" w:rsidP="006039BB">
      <w:pPr>
        <w:ind w:left="851"/>
        <w:rPr>
          <w:b/>
          <w:bCs/>
        </w:rPr>
      </w:pPr>
    </w:p>
    <w:p w:rsidR="006039BB" w:rsidRDefault="003C0242" w:rsidP="006039BB">
      <w:pPr>
        <w:ind w:left="851"/>
        <w:rPr>
          <w:bCs/>
        </w:rPr>
      </w:pPr>
      <w:r>
        <w:rPr>
          <w:bCs/>
        </w:rPr>
        <w:t xml:space="preserve">      </w:t>
      </w:r>
      <w:r w:rsidR="006039BB" w:rsidRPr="006039BB">
        <w:rPr>
          <w:bCs/>
        </w:rPr>
        <w:t xml:space="preserve">Ova AOP </w:t>
      </w:r>
      <w:r w:rsidR="006039BB">
        <w:rPr>
          <w:bCs/>
        </w:rPr>
        <w:t>oznaka sastoji se od slijedećih rashoda:</w:t>
      </w:r>
    </w:p>
    <w:p w:rsidR="006039BB" w:rsidRDefault="006039BB" w:rsidP="006039BB">
      <w:pPr>
        <w:numPr>
          <w:ilvl w:val="0"/>
          <w:numId w:val="15"/>
        </w:numPr>
        <w:rPr>
          <w:bCs/>
        </w:rPr>
      </w:pPr>
      <w:r>
        <w:rPr>
          <w:bCs/>
        </w:rPr>
        <w:t>Rashodi za plaću XII/20</w:t>
      </w:r>
      <w:r w:rsidR="00373ED0">
        <w:rPr>
          <w:bCs/>
        </w:rPr>
        <w:t>20</w:t>
      </w:r>
      <w:r w:rsidR="000D1CEB">
        <w:rPr>
          <w:bCs/>
        </w:rPr>
        <w:t xml:space="preserve">                           </w:t>
      </w:r>
      <w:r w:rsidR="003C0242">
        <w:rPr>
          <w:bCs/>
        </w:rPr>
        <w:t xml:space="preserve"> </w:t>
      </w:r>
      <w:r>
        <w:rPr>
          <w:bCs/>
        </w:rPr>
        <w:t xml:space="preserve"> </w:t>
      </w:r>
      <w:r w:rsidR="00373ED0">
        <w:rPr>
          <w:bCs/>
        </w:rPr>
        <w:t>414.813,45</w:t>
      </w:r>
      <w:r>
        <w:rPr>
          <w:bCs/>
        </w:rPr>
        <w:t xml:space="preserve"> kn</w:t>
      </w:r>
    </w:p>
    <w:p w:rsidR="006039BB" w:rsidRDefault="006039BB" w:rsidP="006039BB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Rashodi za naknadu za nezapošljavanje </w:t>
      </w:r>
    </w:p>
    <w:p w:rsidR="006039BB" w:rsidRDefault="006039BB" w:rsidP="006039BB">
      <w:pPr>
        <w:ind w:left="1080"/>
        <w:rPr>
          <w:bCs/>
        </w:rPr>
      </w:pPr>
      <w:r>
        <w:rPr>
          <w:bCs/>
        </w:rPr>
        <w:t xml:space="preserve">      invalida XII/20</w:t>
      </w:r>
      <w:r w:rsidR="00373ED0">
        <w:rPr>
          <w:bCs/>
        </w:rPr>
        <w:t>20</w:t>
      </w:r>
      <w:r>
        <w:rPr>
          <w:bCs/>
        </w:rPr>
        <w:t xml:space="preserve">                 </w:t>
      </w:r>
      <w:r w:rsidR="00BB0F96">
        <w:rPr>
          <w:bCs/>
        </w:rPr>
        <w:t xml:space="preserve">                             </w:t>
      </w:r>
      <w:r>
        <w:rPr>
          <w:bCs/>
        </w:rPr>
        <w:t xml:space="preserve"> </w:t>
      </w:r>
      <w:r w:rsidR="000D1CEB">
        <w:rPr>
          <w:bCs/>
        </w:rPr>
        <w:t xml:space="preserve">    </w:t>
      </w:r>
      <w:r w:rsidR="00373ED0">
        <w:rPr>
          <w:bCs/>
        </w:rPr>
        <w:t>812,50</w:t>
      </w:r>
      <w:r>
        <w:rPr>
          <w:bCs/>
        </w:rPr>
        <w:t xml:space="preserve"> kn </w:t>
      </w:r>
    </w:p>
    <w:p w:rsidR="006039BB" w:rsidRDefault="006039BB" w:rsidP="006039BB">
      <w:pPr>
        <w:numPr>
          <w:ilvl w:val="0"/>
          <w:numId w:val="15"/>
        </w:numPr>
        <w:rPr>
          <w:bCs/>
        </w:rPr>
      </w:pPr>
      <w:r>
        <w:rPr>
          <w:bCs/>
        </w:rPr>
        <w:t>Rashodi za plaću po</w:t>
      </w:r>
      <w:r w:rsidR="003C0242">
        <w:rPr>
          <w:bCs/>
        </w:rPr>
        <w:t xml:space="preserve"> projektu Baltazar 4           </w:t>
      </w:r>
      <w:r>
        <w:rPr>
          <w:bCs/>
        </w:rPr>
        <w:t xml:space="preserve"> </w:t>
      </w:r>
      <w:r w:rsidR="00373ED0">
        <w:rPr>
          <w:bCs/>
        </w:rPr>
        <w:t>4.000,50</w:t>
      </w:r>
      <w:r>
        <w:rPr>
          <w:bCs/>
        </w:rPr>
        <w:t xml:space="preserve"> kn   </w:t>
      </w:r>
    </w:p>
    <w:p w:rsidR="00431211" w:rsidRDefault="00431211" w:rsidP="006039BB">
      <w:pPr>
        <w:numPr>
          <w:ilvl w:val="0"/>
          <w:numId w:val="15"/>
        </w:numPr>
        <w:rPr>
          <w:bCs/>
        </w:rPr>
      </w:pPr>
      <w:r>
        <w:rPr>
          <w:bCs/>
        </w:rPr>
        <w:t>Rashodi za ugovor o djelu za 20</w:t>
      </w:r>
      <w:r w:rsidR="00373ED0">
        <w:rPr>
          <w:bCs/>
        </w:rPr>
        <w:t>20</w:t>
      </w:r>
      <w:r>
        <w:rPr>
          <w:bCs/>
        </w:rPr>
        <w:t xml:space="preserve">                   </w:t>
      </w:r>
      <w:r w:rsidR="00D3728E">
        <w:rPr>
          <w:bCs/>
        </w:rPr>
        <w:t xml:space="preserve"> </w:t>
      </w:r>
      <w:r>
        <w:rPr>
          <w:bCs/>
        </w:rPr>
        <w:t xml:space="preserve"> </w:t>
      </w:r>
      <w:r w:rsidR="00373ED0">
        <w:rPr>
          <w:bCs/>
        </w:rPr>
        <w:t>4.051,60</w:t>
      </w:r>
      <w:r>
        <w:rPr>
          <w:bCs/>
        </w:rPr>
        <w:t xml:space="preserve"> kn</w:t>
      </w:r>
    </w:p>
    <w:p w:rsidR="003C0242" w:rsidRDefault="006039BB" w:rsidP="003C0242">
      <w:pPr>
        <w:numPr>
          <w:ilvl w:val="0"/>
          <w:numId w:val="15"/>
        </w:numPr>
        <w:rPr>
          <w:bCs/>
        </w:rPr>
      </w:pPr>
      <w:r w:rsidRPr="006039BB">
        <w:rPr>
          <w:bCs/>
        </w:rPr>
        <w:t xml:space="preserve">Rashodi za isplatu </w:t>
      </w:r>
      <w:r w:rsidR="00373ED0">
        <w:rPr>
          <w:bCs/>
        </w:rPr>
        <w:t>plaće PUN</w:t>
      </w:r>
      <w:r w:rsidR="003C0242">
        <w:rPr>
          <w:bCs/>
        </w:rPr>
        <w:t xml:space="preserve"> za 20</w:t>
      </w:r>
      <w:r w:rsidR="00373ED0">
        <w:rPr>
          <w:bCs/>
        </w:rPr>
        <w:t>20</w:t>
      </w:r>
      <w:r w:rsidR="000D1CEB">
        <w:rPr>
          <w:bCs/>
        </w:rPr>
        <w:t xml:space="preserve">             </w:t>
      </w:r>
      <w:r w:rsidR="003C0242">
        <w:rPr>
          <w:bCs/>
        </w:rPr>
        <w:t xml:space="preserve"> </w:t>
      </w:r>
      <w:r w:rsidR="00D3728E">
        <w:rPr>
          <w:bCs/>
        </w:rPr>
        <w:t xml:space="preserve"> </w:t>
      </w:r>
      <w:r w:rsidR="00373ED0">
        <w:rPr>
          <w:bCs/>
        </w:rPr>
        <w:t>3.7</w:t>
      </w:r>
      <w:r w:rsidR="000D1CEB">
        <w:rPr>
          <w:bCs/>
        </w:rPr>
        <w:t>1</w:t>
      </w:r>
      <w:r w:rsidR="00373ED0">
        <w:rPr>
          <w:bCs/>
        </w:rPr>
        <w:t>0,</w:t>
      </w:r>
      <w:r w:rsidR="000D1CEB">
        <w:rPr>
          <w:bCs/>
        </w:rPr>
        <w:t>31</w:t>
      </w:r>
      <w:r w:rsidRPr="003C0242">
        <w:rPr>
          <w:bCs/>
        </w:rPr>
        <w:t xml:space="preserve"> kn </w:t>
      </w:r>
    </w:p>
    <w:p w:rsidR="00431211" w:rsidRDefault="000D1CEB" w:rsidP="003C0242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Plaćeni rashodi za 2021. Za školske stolove  </w:t>
      </w:r>
      <w:r w:rsidR="00D3728E">
        <w:rPr>
          <w:bCs/>
        </w:rPr>
        <w:t xml:space="preserve"> </w:t>
      </w:r>
      <w:r>
        <w:rPr>
          <w:bCs/>
        </w:rPr>
        <w:t xml:space="preserve"> </w:t>
      </w:r>
      <w:r w:rsidR="00431211">
        <w:rPr>
          <w:bCs/>
        </w:rPr>
        <w:t xml:space="preserve"> </w:t>
      </w:r>
      <w:r>
        <w:rPr>
          <w:bCs/>
        </w:rPr>
        <w:t>41.989,00</w:t>
      </w:r>
      <w:r w:rsidR="00431211">
        <w:rPr>
          <w:bCs/>
        </w:rPr>
        <w:t xml:space="preserve"> kn</w:t>
      </w:r>
    </w:p>
    <w:p w:rsidR="00DE6067" w:rsidRDefault="004E5603" w:rsidP="00DE6067">
      <w:pPr>
        <w:ind w:left="1134"/>
        <w:rPr>
          <w:b/>
          <w:bCs/>
        </w:rPr>
      </w:pPr>
      <w:r>
        <w:rPr>
          <w:bCs/>
        </w:rPr>
        <w:t xml:space="preserve">         </w:t>
      </w:r>
      <w:r w:rsidR="003C0242">
        <w:rPr>
          <w:bCs/>
        </w:rPr>
        <w:t xml:space="preserve">                  </w:t>
      </w:r>
      <w:r w:rsidR="00DE6067">
        <w:rPr>
          <w:bCs/>
        </w:rPr>
        <w:t xml:space="preserve"> </w:t>
      </w:r>
      <w:r w:rsidR="000D1CEB">
        <w:rPr>
          <w:bCs/>
        </w:rPr>
        <w:t xml:space="preserve">  </w:t>
      </w:r>
      <w:r w:rsidR="006039BB" w:rsidRPr="00DE6067">
        <w:rPr>
          <w:b/>
          <w:bCs/>
        </w:rPr>
        <w:t xml:space="preserve">   UKUPNO:                           </w:t>
      </w:r>
      <w:r w:rsidR="000D1CEB">
        <w:rPr>
          <w:b/>
          <w:bCs/>
        </w:rPr>
        <w:t>469.377,36</w:t>
      </w:r>
      <w:r w:rsidR="006039BB" w:rsidRPr="00DE6067">
        <w:rPr>
          <w:b/>
          <w:bCs/>
        </w:rPr>
        <w:t xml:space="preserve"> kn </w:t>
      </w:r>
      <w:r w:rsidR="00DE6067" w:rsidRPr="00DE6067">
        <w:rPr>
          <w:b/>
          <w:bCs/>
        </w:rPr>
        <w:t xml:space="preserve">         </w:t>
      </w:r>
    </w:p>
    <w:p w:rsidR="00C01DA1" w:rsidRPr="00DE6067" w:rsidRDefault="00DE6067" w:rsidP="00DE6067">
      <w:pPr>
        <w:ind w:left="1134"/>
        <w:rPr>
          <w:b/>
          <w:bCs/>
        </w:rPr>
      </w:pPr>
      <w:r w:rsidRPr="00DE6067">
        <w:rPr>
          <w:b/>
          <w:bCs/>
        </w:rPr>
        <w:t xml:space="preserve">              </w:t>
      </w:r>
      <w:r w:rsidR="006039BB" w:rsidRPr="00DE6067">
        <w:rPr>
          <w:b/>
          <w:bCs/>
        </w:rPr>
        <w:t xml:space="preserve">  </w:t>
      </w:r>
      <w:r w:rsidR="000D1CEB">
        <w:rPr>
          <w:b/>
          <w:bCs/>
        </w:rPr>
        <w:t xml:space="preserve">     </w:t>
      </w:r>
    </w:p>
    <w:p w:rsidR="00C01DA1" w:rsidRDefault="00C01DA1" w:rsidP="006039BB">
      <w:pPr>
        <w:ind w:left="1440"/>
        <w:rPr>
          <w:bCs/>
        </w:rPr>
      </w:pPr>
      <w:r w:rsidRPr="00C01DA1">
        <w:rPr>
          <w:bCs/>
        </w:rPr>
        <w:t xml:space="preserve">Gore navedeni rashodi </w:t>
      </w:r>
      <w:r>
        <w:rPr>
          <w:bCs/>
        </w:rPr>
        <w:t>podmireni su u toku siječnja 20</w:t>
      </w:r>
      <w:r w:rsidR="00D3728E">
        <w:rPr>
          <w:bCs/>
        </w:rPr>
        <w:t>2</w:t>
      </w:r>
      <w:r w:rsidR="000D1CEB">
        <w:rPr>
          <w:bCs/>
        </w:rPr>
        <w:t>1</w:t>
      </w:r>
      <w:r>
        <w:rPr>
          <w:bCs/>
        </w:rPr>
        <w:t>. godine.</w:t>
      </w:r>
      <w:r w:rsidR="006039BB" w:rsidRPr="00C01DA1">
        <w:rPr>
          <w:bCs/>
        </w:rPr>
        <w:t xml:space="preserve">  </w:t>
      </w:r>
    </w:p>
    <w:p w:rsidR="00742A33" w:rsidRDefault="00742A33" w:rsidP="006039BB">
      <w:pPr>
        <w:ind w:left="1440"/>
        <w:rPr>
          <w:bCs/>
        </w:rPr>
      </w:pPr>
    </w:p>
    <w:p w:rsidR="000D1CEB" w:rsidRPr="000D1CEB" w:rsidRDefault="000D1CEB" w:rsidP="000D1CEB">
      <w:pPr>
        <w:pStyle w:val="Odlomakpopisa"/>
        <w:numPr>
          <w:ilvl w:val="0"/>
          <w:numId w:val="14"/>
        </w:numPr>
        <w:rPr>
          <w:b/>
          <w:bCs/>
        </w:rPr>
      </w:pPr>
      <w:r w:rsidRPr="000D1CEB">
        <w:rPr>
          <w:b/>
          <w:bCs/>
        </w:rPr>
        <w:t>AOP</w:t>
      </w:r>
      <w:r w:rsidR="006039BB" w:rsidRPr="000D1CEB">
        <w:rPr>
          <w:b/>
          <w:bCs/>
        </w:rPr>
        <w:t xml:space="preserve"> </w:t>
      </w:r>
      <w:r w:rsidRPr="000D1CEB">
        <w:rPr>
          <w:b/>
          <w:bCs/>
        </w:rPr>
        <w:t>oznaka 169 obveze</w:t>
      </w:r>
    </w:p>
    <w:p w:rsidR="000D1CEB" w:rsidRDefault="000D1CEB" w:rsidP="000D1CEB">
      <w:pPr>
        <w:ind w:left="851"/>
        <w:rPr>
          <w:b/>
          <w:bCs/>
        </w:rPr>
      </w:pPr>
    </w:p>
    <w:p w:rsidR="000D1CEB" w:rsidRDefault="000D1CEB" w:rsidP="000D1CEB">
      <w:pPr>
        <w:ind w:left="1211"/>
        <w:rPr>
          <w:bCs/>
        </w:rPr>
      </w:pPr>
      <w:r w:rsidRPr="000D1CEB">
        <w:rPr>
          <w:bCs/>
        </w:rPr>
        <w:t xml:space="preserve">Ova AOP oznaka </w:t>
      </w:r>
      <w:r>
        <w:rPr>
          <w:bCs/>
        </w:rPr>
        <w:t>povećana je za 18,00 % u odnosu na početno razdoblje.</w:t>
      </w:r>
    </w:p>
    <w:p w:rsidR="006C5624" w:rsidRDefault="000D1CEB" w:rsidP="000D1CEB">
      <w:pPr>
        <w:ind w:left="1211"/>
        <w:rPr>
          <w:bCs/>
        </w:rPr>
      </w:pPr>
      <w:r>
        <w:rPr>
          <w:bCs/>
        </w:rPr>
        <w:t xml:space="preserve">U slijedećoj tabeli </w:t>
      </w:r>
      <w:r w:rsidR="006C5624">
        <w:rPr>
          <w:bCs/>
        </w:rPr>
        <w:t>prikazana je struktura obveza.</w:t>
      </w:r>
    </w:p>
    <w:p w:rsidR="006C5624" w:rsidRDefault="006C5624" w:rsidP="000D1CEB">
      <w:pPr>
        <w:ind w:left="1211"/>
        <w:rPr>
          <w:bCs/>
        </w:rPr>
      </w:pPr>
    </w:p>
    <w:tbl>
      <w:tblPr>
        <w:tblStyle w:val="Reetkatablice"/>
        <w:tblW w:w="0" w:type="auto"/>
        <w:tblInd w:w="1211" w:type="dxa"/>
        <w:tblLook w:val="04A0"/>
      </w:tblPr>
      <w:tblGrid>
        <w:gridCol w:w="1429"/>
        <w:gridCol w:w="2529"/>
        <w:gridCol w:w="697"/>
        <w:gridCol w:w="1415"/>
        <w:gridCol w:w="1415"/>
        <w:gridCol w:w="876"/>
      </w:tblGrid>
      <w:tr w:rsidR="006C5624" w:rsidTr="006C5624"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 xml:space="preserve">Račun iz </w:t>
            </w:r>
          </w:p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računskog plana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Opis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AOP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Stanje na dan</w:t>
            </w:r>
          </w:p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01.01.2020.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Stanje na dan</w:t>
            </w:r>
          </w:p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31.12.2020.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proofErr w:type="spellStart"/>
            <w:r>
              <w:rPr>
                <w:bCs/>
              </w:rPr>
              <w:t>Index</w:t>
            </w:r>
            <w:proofErr w:type="spellEnd"/>
          </w:p>
        </w:tc>
      </w:tr>
      <w:tr w:rsidR="006C5624" w:rsidTr="006C5624"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Obveze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169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467.772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552.119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118,00</w:t>
            </w:r>
          </w:p>
        </w:tc>
      </w:tr>
      <w:tr w:rsidR="006C5624" w:rsidTr="006C5624"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Obveze za rashode poslovanja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467.772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537.359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114,90</w:t>
            </w:r>
          </w:p>
        </w:tc>
      </w:tr>
      <w:tr w:rsidR="006C5624" w:rsidTr="006C5624"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231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Obveze za zaposlene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171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393.484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423.302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107,6</w:t>
            </w:r>
          </w:p>
        </w:tc>
      </w:tr>
      <w:tr w:rsidR="006C5624" w:rsidTr="006C5624"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Obveze za materijalne rashode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54.713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61.654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112,70</w:t>
            </w:r>
          </w:p>
        </w:tc>
      </w:tr>
      <w:tr w:rsidR="006C5624" w:rsidTr="006C5624"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234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Obveze za financijske rashode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173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405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449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110,90</w:t>
            </w:r>
          </w:p>
        </w:tc>
      </w:tr>
      <w:tr w:rsidR="006C5624" w:rsidTr="006C5624"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239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Ostale tekuće obveze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19.170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51.954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271,00</w:t>
            </w:r>
          </w:p>
        </w:tc>
      </w:tr>
      <w:tr w:rsidR="006C5624" w:rsidTr="006C5624"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Obveze za nabavu nefinancijske imovine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181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  <w:r>
              <w:rPr>
                <w:bCs/>
              </w:rPr>
              <w:t>14.760</w:t>
            </w:r>
          </w:p>
        </w:tc>
        <w:tc>
          <w:tcPr>
            <w:tcW w:w="0" w:type="auto"/>
          </w:tcPr>
          <w:p w:rsidR="006C5624" w:rsidRDefault="006C5624" w:rsidP="006C5624">
            <w:pPr>
              <w:jc w:val="right"/>
              <w:rPr>
                <w:bCs/>
              </w:rPr>
            </w:pPr>
          </w:p>
        </w:tc>
      </w:tr>
    </w:tbl>
    <w:p w:rsidR="006039BB" w:rsidRPr="000D1CEB" w:rsidRDefault="006039BB" w:rsidP="000D1CEB">
      <w:pPr>
        <w:ind w:left="1211"/>
        <w:rPr>
          <w:b/>
          <w:bCs/>
        </w:rPr>
      </w:pPr>
      <w:r w:rsidRPr="000D1CEB">
        <w:rPr>
          <w:bCs/>
        </w:rPr>
        <w:lastRenderedPageBreak/>
        <w:t xml:space="preserve">       </w:t>
      </w:r>
      <w:r w:rsidRPr="000D1CEB">
        <w:rPr>
          <w:b/>
          <w:bCs/>
        </w:rPr>
        <w:t xml:space="preserve">  </w:t>
      </w:r>
    </w:p>
    <w:p w:rsidR="00247EAF" w:rsidRDefault="00247EAF" w:rsidP="00247EAF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AOP oznaka 1</w:t>
      </w:r>
      <w:r w:rsidR="00C01DA1">
        <w:rPr>
          <w:b/>
          <w:bCs/>
        </w:rPr>
        <w:t>74</w:t>
      </w:r>
      <w:r w:rsidR="007A2A72">
        <w:rPr>
          <w:b/>
          <w:bCs/>
        </w:rPr>
        <w:t>–</w:t>
      </w:r>
      <w:r>
        <w:rPr>
          <w:b/>
          <w:bCs/>
        </w:rPr>
        <w:t xml:space="preserve"> </w:t>
      </w:r>
      <w:r w:rsidR="00C01DA1">
        <w:rPr>
          <w:b/>
          <w:bCs/>
        </w:rPr>
        <w:t>Ostale tekuće obveze</w:t>
      </w:r>
    </w:p>
    <w:p w:rsidR="00D3728E" w:rsidRDefault="00D3728E" w:rsidP="00D3728E">
      <w:pPr>
        <w:ind w:left="851"/>
        <w:rPr>
          <w:b/>
          <w:bCs/>
        </w:rPr>
      </w:pPr>
    </w:p>
    <w:p w:rsidR="00C01DA1" w:rsidRDefault="00D3728E" w:rsidP="00D3728E">
      <w:pPr>
        <w:ind w:left="1211"/>
        <w:rPr>
          <w:bCs/>
        </w:rPr>
      </w:pPr>
      <w:r>
        <w:rPr>
          <w:bCs/>
        </w:rPr>
        <w:t xml:space="preserve">Vrijednost na ovoj AOP oznaci na kraju izvještajnog razdoblja u odnosu na početno stanje povećana je za </w:t>
      </w:r>
      <w:r w:rsidR="006C5624">
        <w:rPr>
          <w:bCs/>
        </w:rPr>
        <w:t>271,00</w:t>
      </w:r>
      <w:r>
        <w:rPr>
          <w:bCs/>
        </w:rPr>
        <w:t xml:space="preserve"> %</w:t>
      </w:r>
      <w:r w:rsidR="00FF656F">
        <w:rPr>
          <w:bCs/>
        </w:rPr>
        <w:t>.</w:t>
      </w:r>
    </w:p>
    <w:p w:rsidR="00C01DA1" w:rsidRDefault="00C01DA1" w:rsidP="00C01DA1">
      <w:pPr>
        <w:ind w:left="1211"/>
        <w:rPr>
          <w:bCs/>
        </w:rPr>
      </w:pPr>
      <w:r>
        <w:rPr>
          <w:bCs/>
        </w:rPr>
        <w:t>Obveze sa ove AOP oznake sastoje se od slijedećih obveza:</w:t>
      </w:r>
    </w:p>
    <w:p w:rsidR="00C01DA1" w:rsidRDefault="00C01DA1" w:rsidP="00C01DA1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Obveze za više uplaćeni porez i prirez                    </w:t>
      </w:r>
      <w:r w:rsidR="003C0242">
        <w:rPr>
          <w:bCs/>
        </w:rPr>
        <w:t xml:space="preserve"> </w:t>
      </w:r>
      <w:r>
        <w:rPr>
          <w:bCs/>
        </w:rPr>
        <w:t xml:space="preserve">  </w:t>
      </w:r>
      <w:r w:rsidR="003C0242">
        <w:rPr>
          <w:bCs/>
        </w:rPr>
        <w:t xml:space="preserve">  </w:t>
      </w:r>
      <w:r>
        <w:rPr>
          <w:bCs/>
        </w:rPr>
        <w:t xml:space="preserve"> </w:t>
      </w:r>
      <w:r w:rsidR="00C05D5D">
        <w:rPr>
          <w:bCs/>
        </w:rPr>
        <w:t>288,30</w:t>
      </w:r>
      <w:r>
        <w:rPr>
          <w:bCs/>
        </w:rPr>
        <w:t xml:space="preserve"> kn</w:t>
      </w:r>
    </w:p>
    <w:p w:rsidR="00C01DA1" w:rsidRDefault="00C01DA1" w:rsidP="00C01DA1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Obveze za prodane stanove   </w:t>
      </w:r>
      <w:r w:rsidR="003C0242">
        <w:rPr>
          <w:bCs/>
        </w:rPr>
        <w:t xml:space="preserve">(65% DP)  (preplata)     </w:t>
      </w:r>
      <w:r w:rsidR="00D3728E">
        <w:rPr>
          <w:bCs/>
        </w:rPr>
        <w:t xml:space="preserve">  </w:t>
      </w:r>
      <w:r w:rsidR="00C05D5D">
        <w:rPr>
          <w:bCs/>
        </w:rPr>
        <w:t>587,77</w:t>
      </w:r>
      <w:r>
        <w:rPr>
          <w:bCs/>
        </w:rPr>
        <w:t xml:space="preserve"> kn</w:t>
      </w:r>
    </w:p>
    <w:p w:rsidR="00C01DA1" w:rsidRDefault="00C01DA1" w:rsidP="00C01DA1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Obveze za bolovanja na teret </w:t>
      </w:r>
      <w:r w:rsidR="00C05D5D">
        <w:rPr>
          <w:bCs/>
        </w:rPr>
        <w:t xml:space="preserve">HZZO                       </w:t>
      </w:r>
      <w:r w:rsidR="003C0242">
        <w:rPr>
          <w:bCs/>
        </w:rPr>
        <w:t xml:space="preserve"> </w:t>
      </w:r>
      <w:r w:rsidR="00C05D5D">
        <w:rPr>
          <w:bCs/>
        </w:rPr>
        <w:t>51.077,93</w:t>
      </w:r>
      <w:r>
        <w:rPr>
          <w:bCs/>
        </w:rPr>
        <w:t xml:space="preserve"> kn</w:t>
      </w:r>
    </w:p>
    <w:p w:rsidR="00742A33" w:rsidRDefault="00C01DA1" w:rsidP="00C01DA1">
      <w:pPr>
        <w:ind w:left="1080"/>
        <w:rPr>
          <w:bCs/>
        </w:rPr>
      </w:pPr>
      <w:r>
        <w:rPr>
          <w:bCs/>
        </w:rPr>
        <w:t xml:space="preserve">                             </w:t>
      </w:r>
      <w:r>
        <w:rPr>
          <w:b/>
          <w:bCs/>
        </w:rPr>
        <w:t xml:space="preserve">UKUPNO:                                      </w:t>
      </w:r>
      <w:r w:rsidR="00D3728E">
        <w:rPr>
          <w:b/>
          <w:bCs/>
        </w:rPr>
        <w:t xml:space="preserve"> </w:t>
      </w:r>
      <w:r w:rsidR="003C0242">
        <w:rPr>
          <w:b/>
          <w:bCs/>
        </w:rPr>
        <w:t xml:space="preserve">  </w:t>
      </w:r>
      <w:r w:rsidR="00C05D5D">
        <w:rPr>
          <w:b/>
          <w:bCs/>
        </w:rPr>
        <w:t>51.954,00</w:t>
      </w:r>
      <w:r>
        <w:rPr>
          <w:b/>
          <w:bCs/>
        </w:rPr>
        <w:t xml:space="preserve"> kn</w:t>
      </w:r>
      <w:r>
        <w:rPr>
          <w:bCs/>
        </w:rPr>
        <w:t xml:space="preserve">   </w:t>
      </w:r>
    </w:p>
    <w:p w:rsidR="00D0026E" w:rsidRDefault="00742A33" w:rsidP="00DE6067">
      <w:pPr>
        <w:ind w:left="1080"/>
        <w:rPr>
          <w:b/>
          <w:bCs/>
        </w:rPr>
      </w:pPr>
      <w:r>
        <w:rPr>
          <w:bCs/>
        </w:rPr>
        <w:t xml:space="preserve">                        </w:t>
      </w:r>
    </w:p>
    <w:p w:rsidR="00742A33" w:rsidRDefault="00742A33" w:rsidP="00D0026E">
      <w:pPr>
        <w:ind w:left="851"/>
        <w:rPr>
          <w:b/>
          <w:bCs/>
        </w:rPr>
      </w:pPr>
    </w:p>
    <w:p w:rsidR="00985509" w:rsidRPr="007A2A72" w:rsidRDefault="00C05D5D" w:rsidP="00985509">
      <w:pPr>
        <w:rPr>
          <w:bCs/>
        </w:rPr>
      </w:pPr>
      <w:r>
        <w:rPr>
          <w:bCs/>
        </w:rPr>
        <w:t xml:space="preserve">               Na kraju godine provedena je korekcija rezultata između viška prihoda poslovanja iz prethodne godine i manjka prihoda poslovanja od ove godine. Nakon provedene korekcije dobiven je višak prihoda u iznosu od 483.009,98 kn prenosiv u slijedeću poslovnu godinu.</w:t>
      </w:r>
      <w:r w:rsidR="00337551">
        <w:rPr>
          <w:bCs/>
        </w:rPr>
        <w:t xml:space="preserve">  </w:t>
      </w:r>
      <w:r w:rsidR="00FF656F">
        <w:rPr>
          <w:bCs/>
        </w:rPr>
        <w:t xml:space="preserve">        </w:t>
      </w:r>
    </w:p>
    <w:p w:rsidR="00686339" w:rsidRDefault="008566E6" w:rsidP="009B7826">
      <w:pPr>
        <w:ind w:left="1077"/>
      </w:pPr>
      <w:r>
        <w:t xml:space="preserve"> </w:t>
      </w:r>
    </w:p>
    <w:p w:rsidR="001443B0" w:rsidRDefault="001443B0" w:rsidP="001443B0">
      <w:r>
        <w:t xml:space="preserve"> </w:t>
      </w:r>
    </w:p>
    <w:p w:rsidR="00985509" w:rsidRDefault="00010F05" w:rsidP="001443B0">
      <w:pPr>
        <w:rPr>
          <w:b/>
        </w:rPr>
      </w:pPr>
      <w:r>
        <w:rPr>
          <w:b/>
        </w:rPr>
        <w:t xml:space="preserve">                   </w:t>
      </w:r>
      <w:r w:rsidR="00985509" w:rsidRPr="00985509">
        <w:rPr>
          <w:b/>
        </w:rPr>
        <w:t xml:space="preserve"> II  Bilješke uz obrazac PR-RAS </w:t>
      </w:r>
    </w:p>
    <w:p w:rsidR="00F03ACD" w:rsidRDefault="00F03ACD" w:rsidP="001443B0">
      <w:pPr>
        <w:rPr>
          <w:b/>
        </w:rPr>
      </w:pPr>
      <w:r>
        <w:rPr>
          <w:b/>
        </w:rPr>
        <w:t xml:space="preserve"> </w:t>
      </w:r>
    </w:p>
    <w:p w:rsidR="00F34C6C" w:rsidRDefault="00F34C6C" w:rsidP="00F34C6C">
      <w:pPr>
        <w:numPr>
          <w:ilvl w:val="0"/>
          <w:numId w:val="19"/>
        </w:numPr>
        <w:rPr>
          <w:b/>
        </w:rPr>
      </w:pPr>
      <w:r>
        <w:rPr>
          <w:b/>
        </w:rPr>
        <w:t>AOP oznaka 06</w:t>
      </w:r>
      <w:r w:rsidR="004E0357">
        <w:rPr>
          <w:b/>
        </w:rPr>
        <w:t>3</w:t>
      </w:r>
      <w:r>
        <w:rPr>
          <w:b/>
        </w:rPr>
        <w:t xml:space="preserve"> Tekuće pomoći PK iz proračuna koji im nije nadležan</w:t>
      </w:r>
    </w:p>
    <w:p w:rsidR="00D9214A" w:rsidRDefault="00D9214A" w:rsidP="00D9214A">
      <w:pPr>
        <w:ind w:left="1134"/>
        <w:rPr>
          <w:b/>
        </w:rPr>
      </w:pPr>
    </w:p>
    <w:p w:rsidR="00F34C6C" w:rsidRPr="00D9214A" w:rsidRDefault="00D9214A" w:rsidP="00F34C6C">
      <w:pPr>
        <w:ind w:left="1134"/>
      </w:pPr>
      <w:r>
        <w:t>Vrijednost s ove AOP oznake povećana je za 3,</w:t>
      </w:r>
      <w:r w:rsidR="004E0357">
        <w:t>1</w:t>
      </w:r>
      <w:r>
        <w:t xml:space="preserve"> % u odnosu na prethodno razdoblje.</w:t>
      </w:r>
    </w:p>
    <w:p w:rsidR="00F34C6C" w:rsidRDefault="00F34C6C" w:rsidP="00F34C6C">
      <w:pPr>
        <w:ind w:left="1134"/>
      </w:pPr>
      <w:r w:rsidRPr="00F34C6C">
        <w:t>O</w:t>
      </w:r>
      <w:r>
        <w:t>va AOP oznaka sastoji se od slijedećih prihoda iz državnog proračuna:</w:t>
      </w:r>
    </w:p>
    <w:p w:rsidR="00F34C6C" w:rsidRDefault="00F34C6C" w:rsidP="00F34C6C">
      <w:pPr>
        <w:numPr>
          <w:ilvl w:val="0"/>
          <w:numId w:val="15"/>
        </w:numPr>
      </w:pPr>
      <w:r>
        <w:t xml:space="preserve">Prihodi za </w:t>
      </w:r>
      <w:r w:rsidR="0066173F">
        <w:t xml:space="preserve">plaće                                     </w:t>
      </w:r>
      <w:r w:rsidR="004E0357">
        <w:t xml:space="preserve">                        </w:t>
      </w:r>
      <w:r w:rsidR="0066173F">
        <w:t xml:space="preserve">   3.</w:t>
      </w:r>
      <w:r w:rsidR="004E0357">
        <w:t>878.738,59</w:t>
      </w:r>
      <w:r w:rsidR="0066173F">
        <w:t xml:space="preserve"> kn</w:t>
      </w:r>
    </w:p>
    <w:p w:rsidR="0066173F" w:rsidRDefault="0066173F" w:rsidP="00F34C6C">
      <w:pPr>
        <w:numPr>
          <w:ilvl w:val="0"/>
          <w:numId w:val="15"/>
        </w:numPr>
      </w:pPr>
      <w:r>
        <w:t xml:space="preserve">Prihodi za posebne uvjete rada                 </w:t>
      </w:r>
      <w:r w:rsidR="004E0357">
        <w:t xml:space="preserve">                         </w:t>
      </w:r>
      <w:r>
        <w:t xml:space="preserve">  </w:t>
      </w:r>
      <w:r w:rsidR="004E0357">
        <w:t>922.397,80</w:t>
      </w:r>
      <w:r>
        <w:t xml:space="preserve"> kn</w:t>
      </w:r>
    </w:p>
    <w:p w:rsidR="0066173F" w:rsidRDefault="0066173F" w:rsidP="00F34C6C">
      <w:pPr>
        <w:numPr>
          <w:ilvl w:val="0"/>
          <w:numId w:val="15"/>
        </w:numPr>
      </w:pPr>
      <w:r>
        <w:t xml:space="preserve">Prihodi za ostale rashode zaposlenih                                   </w:t>
      </w:r>
      <w:r w:rsidR="004E0357">
        <w:t>217.555,13</w:t>
      </w:r>
      <w:r>
        <w:t xml:space="preserve"> kn</w:t>
      </w:r>
    </w:p>
    <w:p w:rsidR="0066173F" w:rsidRDefault="0066173F" w:rsidP="00F34C6C">
      <w:pPr>
        <w:numPr>
          <w:ilvl w:val="0"/>
          <w:numId w:val="15"/>
        </w:numPr>
      </w:pPr>
      <w:r>
        <w:t xml:space="preserve">Prihodi za nezapošljavanje invalida                                      </w:t>
      </w:r>
      <w:r w:rsidR="004E0357">
        <w:t>10.875,00</w:t>
      </w:r>
      <w:r>
        <w:t xml:space="preserve"> kn</w:t>
      </w:r>
    </w:p>
    <w:p w:rsidR="0066173F" w:rsidRDefault="0066173F" w:rsidP="00F34C6C">
      <w:pPr>
        <w:numPr>
          <w:ilvl w:val="0"/>
          <w:numId w:val="15"/>
        </w:numPr>
      </w:pPr>
      <w:r>
        <w:t xml:space="preserve">Prihodi za ugovor o djelu                                                      </w:t>
      </w:r>
      <w:r w:rsidR="004E0357">
        <w:t>43.220,35</w:t>
      </w:r>
      <w:r>
        <w:t xml:space="preserve"> kn</w:t>
      </w:r>
    </w:p>
    <w:p w:rsidR="0066173F" w:rsidRDefault="0066173F" w:rsidP="00F34C6C">
      <w:pPr>
        <w:numPr>
          <w:ilvl w:val="0"/>
          <w:numId w:val="15"/>
        </w:numPr>
      </w:pPr>
      <w:r>
        <w:t xml:space="preserve">Prihodi za nabavu  tableta                  </w:t>
      </w:r>
      <w:r w:rsidR="004E0357">
        <w:t xml:space="preserve">                                 </w:t>
      </w:r>
      <w:r>
        <w:t xml:space="preserve">    </w:t>
      </w:r>
      <w:r w:rsidR="004E0357">
        <w:t>4.500,00</w:t>
      </w:r>
      <w:r>
        <w:t xml:space="preserve"> kn</w:t>
      </w:r>
    </w:p>
    <w:p w:rsidR="0066173F" w:rsidRDefault="0066173F" w:rsidP="00F34C6C">
      <w:pPr>
        <w:numPr>
          <w:ilvl w:val="0"/>
          <w:numId w:val="15"/>
        </w:numPr>
      </w:pPr>
      <w:r>
        <w:t xml:space="preserve">Prihodi za nabavu </w:t>
      </w:r>
      <w:r w:rsidR="004E0357">
        <w:t>lektire</w:t>
      </w:r>
      <w:r>
        <w:t xml:space="preserve">                                                       </w:t>
      </w:r>
      <w:r w:rsidR="004E0357">
        <w:t xml:space="preserve"> 2.350,00</w:t>
      </w:r>
      <w:r>
        <w:t xml:space="preserve"> kn</w:t>
      </w:r>
    </w:p>
    <w:p w:rsidR="0066173F" w:rsidRDefault="0066173F" w:rsidP="00F34C6C">
      <w:pPr>
        <w:numPr>
          <w:ilvl w:val="0"/>
          <w:numId w:val="15"/>
        </w:numPr>
      </w:pPr>
      <w:r>
        <w:t xml:space="preserve">Prihodi za </w:t>
      </w:r>
      <w:r w:rsidR="004E0357">
        <w:t>školskih udžbenika</w:t>
      </w:r>
      <w:r>
        <w:t xml:space="preserve">                                             </w:t>
      </w:r>
      <w:r w:rsidR="004E0357">
        <w:t xml:space="preserve"> </w:t>
      </w:r>
      <w:r>
        <w:t xml:space="preserve">  </w:t>
      </w:r>
      <w:r w:rsidR="004E0357">
        <w:t>3.948,60</w:t>
      </w:r>
      <w:r>
        <w:t xml:space="preserve"> kn</w:t>
      </w:r>
    </w:p>
    <w:p w:rsidR="00D9214A" w:rsidRDefault="00D9214A" w:rsidP="004E0357">
      <w:pPr>
        <w:ind w:left="1134"/>
      </w:pPr>
    </w:p>
    <w:p w:rsidR="0066173F" w:rsidRDefault="00D9214A" w:rsidP="00D9214A">
      <w:pPr>
        <w:ind w:left="1494"/>
      </w:pPr>
      <w:r>
        <w:t xml:space="preserve">UKUPNO PRIHODI IZ DP:                                   </w:t>
      </w:r>
      <w:r w:rsidR="00C86E25">
        <w:t xml:space="preserve">  </w:t>
      </w:r>
      <w:r>
        <w:t xml:space="preserve">      </w:t>
      </w:r>
      <w:r w:rsidR="00D32C73">
        <w:t>5.081.117,29</w:t>
      </w:r>
      <w:r>
        <w:t xml:space="preserve"> kn</w:t>
      </w:r>
      <w:r w:rsidR="0066173F">
        <w:t xml:space="preserve">    </w:t>
      </w:r>
    </w:p>
    <w:p w:rsidR="00D9214A" w:rsidRDefault="00D9214A" w:rsidP="00D9214A">
      <w:pPr>
        <w:numPr>
          <w:ilvl w:val="0"/>
          <w:numId w:val="15"/>
        </w:numPr>
      </w:pPr>
      <w:r>
        <w:t xml:space="preserve">Prihod iz općinskog proračuna                                       </w:t>
      </w:r>
      <w:r w:rsidR="00C86E25">
        <w:t xml:space="preserve">   </w:t>
      </w:r>
      <w:r>
        <w:t xml:space="preserve">     </w:t>
      </w:r>
      <w:r w:rsidR="00B30D2B">
        <w:t xml:space="preserve">2.753,82 </w:t>
      </w:r>
      <w:r>
        <w:t xml:space="preserve">kn   </w:t>
      </w:r>
    </w:p>
    <w:p w:rsidR="00090D1F" w:rsidRDefault="00090D1F" w:rsidP="00D9214A">
      <w:pPr>
        <w:numPr>
          <w:ilvl w:val="0"/>
          <w:numId w:val="15"/>
        </w:numPr>
      </w:pPr>
      <w:r>
        <w:t xml:space="preserve">Prihod iz ŠK KZŽ                                                             </w:t>
      </w:r>
      <w:r w:rsidR="00C86E25">
        <w:t xml:space="preserve">   </w:t>
      </w:r>
      <w:r>
        <w:t xml:space="preserve">  1.628,00 kn</w:t>
      </w:r>
    </w:p>
    <w:p w:rsidR="00D9214A" w:rsidRDefault="00D9214A" w:rsidP="00D9214A">
      <w:pPr>
        <w:ind w:left="1134"/>
        <w:rPr>
          <w:b/>
        </w:rPr>
      </w:pPr>
      <w:r>
        <w:rPr>
          <w:b/>
        </w:rPr>
        <w:t xml:space="preserve">    </w:t>
      </w:r>
      <w:r w:rsidRPr="00D9214A">
        <w:rPr>
          <w:b/>
        </w:rPr>
        <w:t xml:space="preserve">UKUPNO:                                                                 </w:t>
      </w:r>
      <w:r>
        <w:rPr>
          <w:b/>
        </w:rPr>
        <w:t xml:space="preserve"> </w:t>
      </w:r>
      <w:r w:rsidR="00C86E25">
        <w:rPr>
          <w:b/>
        </w:rPr>
        <w:t xml:space="preserve">  </w:t>
      </w:r>
      <w:r w:rsidRPr="00D9214A">
        <w:rPr>
          <w:b/>
        </w:rPr>
        <w:t xml:space="preserve">    </w:t>
      </w:r>
      <w:r w:rsidR="00D32C73">
        <w:rPr>
          <w:b/>
        </w:rPr>
        <w:t>5.087.967,29</w:t>
      </w:r>
      <w:r w:rsidRPr="00D9214A">
        <w:rPr>
          <w:b/>
        </w:rPr>
        <w:t xml:space="preserve"> kn        </w:t>
      </w:r>
    </w:p>
    <w:p w:rsidR="00637F13" w:rsidRDefault="00637F13" w:rsidP="00D32C73"/>
    <w:p w:rsidR="00603DEB" w:rsidRDefault="00603DEB" w:rsidP="00637F13"/>
    <w:p w:rsidR="00D32C73" w:rsidRDefault="00D32C73" w:rsidP="00D32C73">
      <w:pPr>
        <w:ind w:left="851"/>
      </w:pPr>
    </w:p>
    <w:p w:rsidR="00603DEB" w:rsidRDefault="00603DEB" w:rsidP="00637F13"/>
    <w:p w:rsidR="00D94432" w:rsidRPr="00A802CF" w:rsidRDefault="00D630DC" w:rsidP="000B6B84">
      <w:pPr>
        <w:numPr>
          <w:ilvl w:val="0"/>
          <w:numId w:val="19"/>
        </w:numPr>
        <w:rPr>
          <w:b/>
        </w:rPr>
      </w:pPr>
      <w:r w:rsidRPr="00D94432">
        <w:rPr>
          <w:b/>
        </w:rPr>
        <w:t>AOP oznaka 11</w:t>
      </w:r>
      <w:r w:rsidR="000B6B84">
        <w:rPr>
          <w:b/>
        </w:rPr>
        <w:t>6</w:t>
      </w:r>
      <w:r w:rsidR="00A802CF">
        <w:rPr>
          <w:b/>
        </w:rPr>
        <w:t>–</w:t>
      </w:r>
      <w:r w:rsidRPr="00D94432">
        <w:rPr>
          <w:b/>
        </w:rPr>
        <w:t xml:space="preserve"> Ostali nespomenuti prihodi</w:t>
      </w:r>
      <w:r>
        <w:t xml:space="preserve"> </w:t>
      </w:r>
    </w:p>
    <w:p w:rsidR="00A802CF" w:rsidRPr="00D94432" w:rsidRDefault="00A802CF" w:rsidP="00A802CF">
      <w:pPr>
        <w:ind w:left="993"/>
        <w:rPr>
          <w:b/>
        </w:rPr>
      </w:pPr>
    </w:p>
    <w:p w:rsidR="00686339" w:rsidRPr="00D630DC" w:rsidRDefault="00D94432" w:rsidP="00D94432">
      <w:pPr>
        <w:ind w:left="1353"/>
        <w:rPr>
          <w:b/>
        </w:rPr>
      </w:pPr>
      <w:r>
        <w:t xml:space="preserve">Prihodi sa ove AOP pozicije </w:t>
      </w:r>
      <w:r w:rsidR="00603DEB">
        <w:t>smanjen</w:t>
      </w:r>
      <w:r w:rsidR="00A004F7">
        <w:t>i</w:t>
      </w:r>
      <w:r w:rsidR="000B6B84">
        <w:t xml:space="preserve"> </w:t>
      </w:r>
      <w:r w:rsidR="00D630DC">
        <w:t xml:space="preserve">su za </w:t>
      </w:r>
      <w:r w:rsidR="00D32C73">
        <w:t>11</w:t>
      </w:r>
      <w:r w:rsidR="00D630DC">
        <w:t xml:space="preserve"> % u odnosu na prethodno </w:t>
      </w:r>
      <w:r>
        <w:t>izvještajno</w:t>
      </w:r>
      <w:r w:rsidR="00D630DC">
        <w:t xml:space="preserve"> razdoblje. U tekućem obračunskom razdoblju ostvareni su slijedeći prihodi:</w:t>
      </w:r>
    </w:p>
    <w:p w:rsidR="00D630DC" w:rsidRPr="00D630DC" w:rsidRDefault="00D630DC" w:rsidP="00D32C73">
      <w:pPr>
        <w:ind w:left="1338"/>
        <w:rPr>
          <w:b/>
        </w:rPr>
      </w:pPr>
    </w:p>
    <w:p w:rsidR="00D630DC" w:rsidRPr="00D630DC" w:rsidRDefault="00D630DC" w:rsidP="00D630DC">
      <w:pPr>
        <w:numPr>
          <w:ilvl w:val="0"/>
          <w:numId w:val="12"/>
        </w:numPr>
        <w:rPr>
          <w:b/>
        </w:rPr>
      </w:pPr>
      <w:r>
        <w:t xml:space="preserve">Prihodi </w:t>
      </w:r>
      <w:r w:rsidR="00603DEB">
        <w:t>od sufinanciranja nabavki učeničkih mapa</w:t>
      </w:r>
      <w:r w:rsidR="00C47524">
        <w:t xml:space="preserve">     </w:t>
      </w:r>
      <w:r w:rsidR="00603DEB">
        <w:t xml:space="preserve">                 </w:t>
      </w:r>
      <w:r>
        <w:t xml:space="preserve"> </w:t>
      </w:r>
      <w:r w:rsidR="00D32C73">
        <w:t>2.125,00</w:t>
      </w:r>
      <w:r w:rsidR="00D94432">
        <w:t xml:space="preserve"> </w:t>
      </w:r>
      <w:r w:rsidR="00D84B6F">
        <w:t xml:space="preserve"> kn</w:t>
      </w:r>
    </w:p>
    <w:p w:rsidR="00D630DC" w:rsidRPr="00D630DC" w:rsidRDefault="00C47524" w:rsidP="00D630DC">
      <w:pPr>
        <w:numPr>
          <w:ilvl w:val="0"/>
          <w:numId w:val="12"/>
        </w:numPr>
        <w:rPr>
          <w:b/>
        </w:rPr>
      </w:pPr>
      <w:r>
        <w:t>Ostali nespomenuti prihodi</w:t>
      </w:r>
      <w:r w:rsidR="00D630DC">
        <w:t xml:space="preserve">      </w:t>
      </w:r>
      <w:r w:rsidR="00D84B6F">
        <w:t xml:space="preserve">         </w:t>
      </w:r>
      <w:r w:rsidR="00D630DC">
        <w:t xml:space="preserve">  </w:t>
      </w:r>
      <w:r>
        <w:t xml:space="preserve">                                           </w:t>
      </w:r>
      <w:r w:rsidR="00D32C73">
        <w:t>1.415,00</w:t>
      </w:r>
      <w:r>
        <w:t xml:space="preserve"> kn</w:t>
      </w:r>
    </w:p>
    <w:p w:rsidR="000F0445" w:rsidRDefault="000F0445" w:rsidP="000F0445">
      <w:pPr>
        <w:ind w:left="1338"/>
        <w:rPr>
          <w:b/>
        </w:rPr>
      </w:pPr>
      <w:r>
        <w:t xml:space="preserve">                                                    </w:t>
      </w:r>
      <w:r>
        <w:rPr>
          <w:b/>
        </w:rPr>
        <w:t xml:space="preserve">              UKUPNO:</w:t>
      </w:r>
      <w:r w:rsidR="00D94432">
        <w:rPr>
          <w:b/>
        </w:rPr>
        <w:t xml:space="preserve">                     </w:t>
      </w:r>
      <w:r w:rsidR="00C47524">
        <w:rPr>
          <w:b/>
        </w:rPr>
        <w:t xml:space="preserve"> </w:t>
      </w:r>
      <w:r w:rsidR="00D84B6F">
        <w:rPr>
          <w:b/>
        </w:rPr>
        <w:t xml:space="preserve"> </w:t>
      </w:r>
      <w:r w:rsidR="00D32C73">
        <w:rPr>
          <w:b/>
        </w:rPr>
        <w:t xml:space="preserve">  3.540,00</w:t>
      </w:r>
      <w:r>
        <w:rPr>
          <w:b/>
        </w:rPr>
        <w:t xml:space="preserve"> </w:t>
      </w:r>
      <w:r w:rsidR="00D84B6F">
        <w:rPr>
          <w:b/>
        </w:rPr>
        <w:t>kn</w:t>
      </w:r>
      <w:r>
        <w:rPr>
          <w:b/>
        </w:rPr>
        <w:t xml:space="preserve">   </w:t>
      </w:r>
    </w:p>
    <w:p w:rsidR="0050300B" w:rsidRDefault="00742A33" w:rsidP="000F0445">
      <w:pPr>
        <w:ind w:left="1338"/>
        <w:rPr>
          <w:b/>
        </w:rPr>
      </w:pPr>
      <w:r>
        <w:rPr>
          <w:b/>
        </w:rPr>
        <w:t xml:space="preserve">                                                    </w:t>
      </w:r>
    </w:p>
    <w:p w:rsidR="00742A33" w:rsidRPr="0050300B" w:rsidRDefault="0050300B" w:rsidP="000F0445">
      <w:pPr>
        <w:ind w:left="1338"/>
      </w:pPr>
      <w:r w:rsidRPr="0050300B">
        <w:t>Do smanjenja prihoda s osnove sufinanciranja školskih</w:t>
      </w:r>
      <w:r>
        <w:t xml:space="preserve"> izleta i stručnih ekskurzija nije došlo iz razloga </w:t>
      </w:r>
      <w:r w:rsidR="00D32C73">
        <w:t>COVID-19 virusa.</w:t>
      </w:r>
      <w:r>
        <w:t xml:space="preserve"> </w:t>
      </w:r>
    </w:p>
    <w:p w:rsidR="00C21E68" w:rsidRDefault="00C21E68" w:rsidP="00D94432">
      <w:pPr>
        <w:ind w:left="360"/>
        <w:jc w:val="both"/>
      </w:pPr>
    </w:p>
    <w:p w:rsidR="0050300B" w:rsidRDefault="0050300B" w:rsidP="00D94432">
      <w:pPr>
        <w:ind w:left="360"/>
        <w:jc w:val="both"/>
      </w:pPr>
    </w:p>
    <w:p w:rsidR="00C21E68" w:rsidRDefault="000F0445" w:rsidP="000B6B84">
      <w:pPr>
        <w:numPr>
          <w:ilvl w:val="0"/>
          <w:numId w:val="19"/>
        </w:numPr>
      </w:pPr>
      <w:r w:rsidRPr="00C21E68">
        <w:rPr>
          <w:b/>
        </w:rPr>
        <w:t>A</w:t>
      </w:r>
      <w:r w:rsidR="00D84B6F" w:rsidRPr="00C21E68">
        <w:rPr>
          <w:b/>
        </w:rPr>
        <w:t>OP</w:t>
      </w:r>
      <w:r w:rsidRPr="00C21E68">
        <w:rPr>
          <w:b/>
        </w:rPr>
        <w:t xml:space="preserve"> </w:t>
      </w:r>
      <w:r w:rsidR="00D84B6F" w:rsidRPr="00C21E68">
        <w:rPr>
          <w:b/>
        </w:rPr>
        <w:t>oznaka</w:t>
      </w:r>
      <w:r w:rsidRPr="00C21E68">
        <w:rPr>
          <w:b/>
        </w:rPr>
        <w:t xml:space="preserve"> 12</w:t>
      </w:r>
      <w:r w:rsidR="008F4E9B">
        <w:rPr>
          <w:b/>
        </w:rPr>
        <w:t>4</w:t>
      </w:r>
      <w:r w:rsidR="00C21E68" w:rsidRPr="00C21E68">
        <w:rPr>
          <w:b/>
        </w:rPr>
        <w:t xml:space="preserve"> - </w:t>
      </w:r>
      <w:r w:rsidRPr="00C21E68">
        <w:rPr>
          <w:b/>
        </w:rPr>
        <w:t xml:space="preserve"> Prihodi od </w:t>
      </w:r>
      <w:r w:rsidR="00C21E68">
        <w:rPr>
          <w:b/>
        </w:rPr>
        <w:t xml:space="preserve">prodaje proizvoda i </w:t>
      </w:r>
      <w:r w:rsidRPr="00C21E68">
        <w:rPr>
          <w:b/>
        </w:rPr>
        <w:t>pruženih usluga</w:t>
      </w:r>
      <w:r w:rsidR="00D84B6F">
        <w:t xml:space="preserve">  </w:t>
      </w:r>
    </w:p>
    <w:p w:rsidR="00A802CF" w:rsidRDefault="00A802CF" w:rsidP="00A802CF">
      <w:pPr>
        <w:ind w:left="993"/>
      </w:pPr>
    </w:p>
    <w:p w:rsidR="00D84B6F" w:rsidRDefault="00C21E68" w:rsidP="00A004F7">
      <w:pPr>
        <w:ind w:left="1353"/>
      </w:pPr>
      <w:r>
        <w:t>U</w:t>
      </w:r>
      <w:r w:rsidR="00D84B6F">
        <w:t xml:space="preserve"> tekućem  </w:t>
      </w:r>
      <w:r>
        <w:t xml:space="preserve">obračunskom razdoblju prihodi su </w:t>
      </w:r>
      <w:r w:rsidR="00D84B6F">
        <w:t xml:space="preserve"> povećani su za </w:t>
      </w:r>
      <w:r w:rsidR="00C86E25">
        <w:t>30,70</w:t>
      </w:r>
      <w:r w:rsidR="00D84B6F">
        <w:t xml:space="preserve"> % u odnosu na ostvareno u prethodnom </w:t>
      </w:r>
      <w:r>
        <w:t>obračunskom razdoblju</w:t>
      </w:r>
      <w:r w:rsidR="00D84B6F">
        <w:t>. Prihodi se sastoje od slijedećih prihoda:</w:t>
      </w:r>
    </w:p>
    <w:p w:rsidR="00C21E68" w:rsidRDefault="00C21E68" w:rsidP="00C86E25">
      <w:pPr>
        <w:ind w:left="1338"/>
      </w:pPr>
      <w:r>
        <w:t xml:space="preserve">              </w:t>
      </w:r>
    </w:p>
    <w:p w:rsidR="003F607E" w:rsidRDefault="00D84B6F" w:rsidP="00D84B6F">
      <w:pPr>
        <w:numPr>
          <w:ilvl w:val="0"/>
          <w:numId w:val="12"/>
        </w:numPr>
      </w:pPr>
      <w:r>
        <w:t xml:space="preserve">Prihodi od najma školske kuhinje                                            </w:t>
      </w:r>
      <w:r w:rsidR="00C21E68">
        <w:t xml:space="preserve">  </w:t>
      </w:r>
      <w:r w:rsidR="009B4259">
        <w:t xml:space="preserve"> </w:t>
      </w:r>
      <w:r w:rsidR="00C86E25">
        <w:t>37.022,80</w:t>
      </w:r>
      <w:r w:rsidR="00C21E68">
        <w:t xml:space="preserve"> </w:t>
      </w:r>
      <w:r w:rsidR="009B4259">
        <w:t>kn</w:t>
      </w:r>
      <w:r>
        <w:t xml:space="preserve"> </w:t>
      </w:r>
    </w:p>
    <w:p w:rsidR="00D84B6F" w:rsidRDefault="003F607E" w:rsidP="00D84B6F">
      <w:pPr>
        <w:numPr>
          <w:ilvl w:val="0"/>
          <w:numId w:val="12"/>
        </w:numPr>
      </w:pPr>
      <w:r>
        <w:t xml:space="preserve">Prihodi od iznajmljivanja školskog prostora                                   </w:t>
      </w:r>
      <w:r w:rsidR="00C86E25">
        <w:t>100,00</w:t>
      </w:r>
      <w:r>
        <w:t xml:space="preserve"> kn</w:t>
      </w:r>
      <w:r w:rsidR="00D84B6F">
        <w:t xml:space="preserve"> </w:t>
      </w:r>
    </w:p>
    <w:p w:rsidR="009B4259" w:rsidRDefault="009B4259" w:rsidP="00D84B6F">
      <w:pPr>
        <w:numPr>
          <w:ilvl w:val="0"/>
          <w:numId w:val="12"/>
        </w:numPr>
      </w:pPr>
      <w:r>
        <w:t xml:space="preserve">Prihodi od najma školskih stanova           </w:t>
      </w:r>
      <w:r w:rsidR="00C21E68">
        <w:t xml:space="preserve">                              </w:t>
      </w:r>
      <w:r>
        <w:t xml:space="preserve">  </w:t>
      </w:r>
      <w:r w:rsidR="00A004F7">
        <w:t xml:space="preserve"> </w:t>
      </w:r>
      <w:r>
        <w:t xml:space="preserve"> </w:t>
      </w:r>
      <w:r w:rsidR="00C86E25">
        <w:t>16.055,58</w:t>
      </w:r>
      <w:r>
        <w:t xml:space="preserve"> kn</w:t>
      </w:r>
    </w:p>
    <w:p w:rsidR="009B4259" w:rsidRDefault="009B4259" w:rsidP="00D84B6F">
      <w:pPr>
        <w:numPr>
          <w:ilvl w:val="0"/>
          <w:numId w:val="12"/>
        </w:numPr>
      </w:pPr>
      <w:r>
        <w:t>Prihodi od najma športske školske dvora</w:t>
      </w:r>
      <w:r w:rsidR="00C21E68">
        <w:t xml:space="preserve">ne                             </w:t>
      </w:r>
      <w:r w:rsidR="00A004F7">
        <w:t xml:space="preserve">  </w:t>
      </w:r>
      <w:r>
        <w:t xml:space="preserve"> </w:t>
      </w:r>
      <w:r w:rsidR="00C21E68">
        <w:t xml:space="preserve"> </w:t>
      </w:r>
      <w:r w:rsidR="00C86E25">
        <w:t>4.570,50</w:t>
      </w:r>
      <w:r>
        <w:t xml:space="preserve"> kn</w:t>
      </w:r>
    </w:p>
    <w:p w:rsidR="00976196" w:rsidRDefault="00DE6067" w:rsidP="00DE6067">
      <w:pPr>
        <w:ind w:left="1338"/>
        <w:rPr>
          <w:b/>
        </w:rPr>
      </w:pPr>
      <w:r>
        <w:t xml:space="preserve">                    </w:t>
      </w:r>
      <w:r w:rsidR="009B4259">
        <w:t xml:space="preserve">                                         </w:t>
      </w:r>
      <w:r w:rsidR="009B4259" w:rsidRPr="009B4259">
        <w:rPr>
          <w:b/>
        </w:rPr>
        <w:t xml:space="preserve">UKUPNO:                          </w:t>
      </w:r>
      <w:r w:rsidR="001C239D">
        <w:rPr>
          <w:b/>
        </w:rPr>
        <w:t>57.748,88</w:t>
      </w:r>
      <w:r w:rsidR="009B4259" w:rsidRPr="009B4259">
        <w:rPr>
          <w:b/>
        </w:rPr>
        <w:t xml:space="preserve"> kn  </w:t>
      </w:r>
    </w:p>
    <w:p w:rsidR="009B4259" w:rsidRDefault="009B4259" w:rsidP="00DE6067">
      <w:pPr>
        <w:ind w:left="1338"/>
        <w:rPr>
          <w:b/>
        </w:rPr>
      </w:pPr>
      <w:r w:rsidRPr="009B4259">
        <w:rPr>
          <w:b/>
        </w:rPr>
        <w:t xml:space="preserve"> </w:t>
      </w:r>
    </w:p>
    <w:p w:rsidR="001C239D" w:rsidRPr="001C239D" w:rsidRDefault="001C239D" w:rsidP="00DE6067">
      <w:pPr>
        <w:ind w:left="1338"/>
      </w:pPr>
      <w:r w:rsidRPr="001C239D">
        <w:t xml:space="preserve">Do smanjenja prihoda došlo je zbog situacije sa COVID-19 virusom jer nije veliki dio godine </w:t>
      </w:r>
      <w:r>
        <w:t>bilo nastave u školi.</w:t>
      </w:r>
    </w:p>
    <w:p w:rsidR="009B4259" w:rsidRPr="001C239D" w:rsidRDefault="009B4259" w:rsidP="009B4259">
      <w:pPr>
        <w:ind w:left="1338"/>
      </w:pPr>
    </w:p>
    <w:p w:rsidR="00BD16A8" w:rsidRDefault="00BD16A8" w:rsidP="001C239D"/>
    <w:p w:rsidR="001C239D" w:rsidRDefault="00A057BB" w:rsidP="00A057BB">
      <w:pPr>
        <w:numPr>
          <w:ilvl w:val="0"/>
          <w:numId w:val="19"/>
        </w:numPr>
        <w:rPr>
          <w:b/>
        </w:rPr>
      </w:pPr>
      <w:r>
        <w:t xml:space="preserve"> </w:t>
      </w:r>
      <w:r w:rsidRPr="001C239D">
        <w:rPr>
          <w:b/>
        </w:rPr>
        <w:t>AOP oznaka 129 – Kapitaln</w:t>
      </w:r>
      <w:r w:rsidR="001C239D">
        <w:rPr>
          <w:b/>
        </w:rPr>
        <w:t>e</w:t>
      </w:r>
      <w:r w:rsidRPr="001C239D">
        <w:rPr>
          <w:b/>
        </w:rPr>
        <w:t xml:space="preserve"> donacij</w:t>
      </w:r>
      <w:r w:rsidR="001C239D">
        <w:rPr>
          <w:b/>
        </w:rPr>
        <w:t>e</w:t>
      </w:r>
    </w:p>
    <w:p w:rsidR="00A057BB" w:rsidRPr="001C239D" w:rsidRDefault="00A057BB" w:rsidP="001C239D">
      <w:pPr>
        <w:ind w:left="1134"/>
        <w:rPr>
          <w:b/>
        </w:rPr>
      </w:pPr>
      <w:r w:rsidRPr="001C239D">
        <w:rPr>
          <w:b/>
        </w:rPr>
        <w:t xml:space="preserve"> </w:t>
      </w:r>
    </w:p>
    <w:p w:rsidR="00A057BB" w:rsidRPr="00A057BB" w:rsidRDefault="00A057BB" w:rsidP="00A057BB">
      <w:pPr>
        <w:ind w:left="1494"/>
      </w:pPr>
      <w:r w:rsidRPr="00A057BB">
        <w:t>Vrijed</w:t>
      </w:r>
      <w:r>
        <w:t xml:space="preserve">nost sa ove AOP oznake </w:t>
      </w:r>
      <w:r w:rsidR="001C239D">
        <w:t xml:space="preserve">uvećana </w:t>
      </w:r>
      <w:r>
        <w:t xml:space="preserve"> je u odnosu na isto razdoblje prethodne godine za </w:t>
      </w:r>
      <w:r w:rsidR="001C239D">
        <w:t>308,9</w:t>
      </w:r>
      <w:r>
        <w:t xml:space="preserve"> %.</w:t>
      </w:r>
    </w:p>
    <w:p w:rsidR="00A057BB" w:rsidRDefault="008F4E9B" w:rsidP="00BD16A8">
      <w:pPr>
        <w:numPr>
          <w:ilvl w:val="0"/>
          <w:numId w:val="12"/>
        </w:numPr>
      </w:pPr>
      <w:r>
        <w:t xml:space="preserve">Kapitalne donacije </w:t>
      </w:r>
      <w:r w:rsidR="003F607E">
        <w:t xml:space="preserve">od trgovačkih  </w:t>
      </w:r>
      <w:r w:rsidR="001C239D">
        <w:t xml:space="preserve">društava                          </w:t>
      </w:r>
      <w:r w:rsidR="00A057BB">
        <w:t xml:space="preserve">    </w:t>
      </w:r>
      <w:r w:rsidR="001C239D">
        <w:t>186.595,00</w:t>
      </w:r>
      <w:r>
        <w:t xml:space="preserve"> kn </w:t>
      </w:r>
    </w:p>
    <w:p w:rsidR="00DE1984" w:rsidRPr="001C239D" w:rsidRDefault="001C239D" w:rsidP="001C239D">
      <w:pPr>
        <w:ind w:left="1698"/>
      </w:pPr>
      <w:r w:rsidRPr="001C239D">
        <w:t>Kapitalnu donac</w:t>
      </w:r>
      <w:r>
        <w:t xml:space="preserve">iju dobili smo od trgovačkog društva </w:t>
      </w:r>
      <w:proofErr w:type="spellStart"/>
      <w:r>
        <w:t>Schrack</w:t>
      </w:r>
      <w:proofErr w:type="spellEnd"/>
      <w:r>
        <w:t xml:space="preserve"> </w:t>
      </w:r>
      <w:proofErr w:type="spellStart"/>
      <w:r>
        <w:t>technik</w:t>
      </w:r>
      <w:proofErr w:type="spellEnd"/>
      <w:r>
        <w:t xml:space="preserve"> d.o.o.Zagreb.</w:t>
      </w:r>
    </w:p>
    <w:p w:rsidR="009661AD" w:rsidRPr="001C239D" w:rsidRDefault="009661AD" w:rsidP="00A057BB">
      <w:r w:rsidRPr="001C239D">
        <w:t xml:space="preserve">                       </w:t>
      </w:r>
    </w:p>
    <w:p w:rsidR="00DE1984" w:rsidRPr="007632B6" w:rsidRDefault="009661AD" w:rsidP="001C239D">
      <w:r>
        <w:rPr>
          <w:b/>
        </w:rPr>
        <w:t xml:space="preserve">   </w:t>
      </w:r>
    </w:p>
    <w:p w:rsidR="00BD16A8" w:rsidRDefault="00BD16A8" w:rsidP="00BD16A8">
      <w:pPr>
        <w:ind w:left="993"/>
      </w:pPr>
      <w:r>
        <w:t xml:space="preserve">      </w:t>
      </w:r>
    </w:p>
    <w:p w:rsidR="00BD16A8" w:rsidRPr="00A802CF" w:rsidRDefault="009B4259" w:rsidP="000B6B84">
      <w:pPr>
        <w:numPr>
          <w:ilvl w:val="0"/>
          <w:numId w:val="19"/>
        </w:numPr>
      </w:pPr>
      <w:r w:rsidRPr="00BD16A8">
        <w:rPr>
          <w:b/>
        </w:rPr>
        <w:t>AOP oznaka 1</w:t>
      </w:r>
      <w:r w:rsidR="00964416">
        <w:rPr>
          <w:b/>
        </w:rPr>
        <w:t>32</w:t>
      </w:r>
      <w:r w:rsidRPr="00BD16A8">
        <w:rPr>
          <w:b/>
        </w:rPr>
        <w:t xml:space="preserve"> </w:t>
      </w:r>
      <w:r w:rsidR="00A802CF">
        <w:rPr>
          <w:b/>
        </w:rPr>
        <w:t>–</w:t>
      </w:r>
      <w:r w:rsidR="00BD16A8" w:rsidRPr="00BD16A8">
        <w:rPr>
          <w:b/>
        </w:rPr>
        <w:t xml:space="preserve"> </w:t>
      </w:r>
      <w:r w:rsidRPr="00BD16A8">
        <w:rPr>
          <w:b/>
        </w:rPr>
        <w:t>Prihodi iz nadležnog proračuna za financiranje rashoda</w:t>
      </w:r>
      <w:r>
        <w:t xml:space="preserve"> </w:t>
      </w:r>
      <w:r w:rsidRPr="00BD16A8">
        <w:rPr>
          <w:b/>
        </w:rPr>
        <w:t>poslovanja</w:t>
      </w:r>
      <w:r w:rsidR="00FD050E">
        <w:rPr>
          <w:b/>
        </w:rPr>
        <w:t xml:space="preserve"> </w:t>
      </w:r>
    </w:p>
    <w:p w:rsidR="00A802CF" w:rsidRDefault="00A802CF" w:rsidP="00A802CF">
      <w:pPr>
        <w:ind w:left="993"/>
      </w:pPr>
    </w:p>
    <w:p w:rsidR="009B4259" w:rsidRDefault="00BD16A8" w:rsidP="00BD16A8">
      <w:pPr>
        <w:ind w:left="1353"/>
      </w:pPr>
      <w:r>
        <w:t>Prihodi sa ove AOP oznake</w:t>
      </w:r>
      <w:r w:rsidR="009B4259">
        <w:t xml:space="preserve"> </w:t>
      </w:r>
      <w:r w:rsidR="00FD050E">
        <w:t xml:space="preserve"> konto 6711</w:t>
      </w:r>
      <w:r w:rsidR="00964416">
        <w:t xml:space="preserve"> </w:t>
      </w:r>
      <w:r w:rsidR="001C239D">
        <w:t>povećani</w:t>
      </w:r>
      <w:r w:rsidR="009B4259">
        <w:t xml:space="preserve"> su za </w:t>
      </w:r>
      <w:r w:rsidR="001C239D">
        <w:t>23,1</w:t>
      </w:r>
      <w:r w:rsidR="009B4259">
        <w:t xml:space="preserve"> % u odnosu na ostvareno prethodno razdoblje a sastoje se od slijedećih prihoda:</w:t>
      </w:r>
    </w:p>
    <w:p w:rsidR="00FD050E" w:rsidRPr="00486E63" w:rsidRDefault="00486E63" w:rsidP="00486E63">
      <w:pPr>
        <w:pStyle w:val="Odlomakpopisa"/>
        <w:numPr>
          <w:ilvl w:val="0"/>
          <w:numId w:val="12"/>
        </w:numPr>
      </w:pPr>
      <w:r w:rsidRPr="00486E63">
        <w:t>Prihod iz dec</w:t>
      </w:r>
      <w:r>
        <w:t>e</w:t>
      </w:r>
      <w:r w:rsidRPr="00486E63">
        <w:t>ntralizacije</w:t>
      </w:r>
      <w:r w:rsidR="00FD050E" w:rsidRPr="00486E63">
        <w:t xml:space="preserve">        </w:t>
      </w:r>
      <w:r>
        <w:t xml:space="preserve">                                             592.844,00 kn</w:t>
      </w:r>
      <w:r w:rsidR="00FD050E" w:rsidRPr="00486E63">
        <w:t xml:space="preserve">                                           </w:t>
      </w:r>
    </w:p>
    <w:p w:rsidR="00FE1D12" w:rsidRDefault="00FE1D12" w:rsidP="009B4259">
      <w:pPr>
        <w:numPr>
          <w:ilvl w:val="0"/>
          <w:numId w:val="12"/>
        </w:numPr>
      </w:pPr>
      <w:r>
        <w:t xml:space="preserve">Prihodi za županijska takmičenja            </w:t>
      </w:r>
      <w:r w:rsidR="00BD16A8">
        <w:t xml:space="preserve">                               </w:t>
      </w:r>
      <w:r>
        <w:t xml:space="preserve"> </w:t>
      </w:r>
      <w:r w:rsidR="00BD16A8">
        <w:t xml:space="preserve"> </w:t>
      </w:r>
      <w:r w:rsidR="00486E63">
        <w:t>2.412,25</w:t>
      </w:r>
      <w:r>
        <w:t xml:space="preserve"> kn</w:t>
      </w:r>
    </w:p>
    <w:p w:rsidR="00FD050E" w:rsidRDefault="00FD050E" w:rsidP="009B4259">
      <w:pPr>
        <w:numPr>
          <w:ilvl w:val="0"/>
          <w:numId w:val="12"/>
        </w:numPr>
      </w:pPr>
      <w:r>
        <w:t>Prihodi za projekt Baltazar 3</w:t>
      </w:r>
      <w:r w:rsidR="00964416">
        <w:t xml:space="preserve"> i 4</w:t>
      </w:r>
      <w:r>
        <w:t xml:space="preserve">                  </w:t>
      </w:r>
      <w:r w:rsidR="00964416">
        <w:t xml:space="preserve">                           </w:t>
      </w:r>
      <w:r w:rsidR="00486E63">
        <w:t>41.120,53</w:t>
      </w:r>
      <w:r>
        <w:t xml:space="preserve"> kn</w:t>
      </w:r>
    </w:p>
    <w:p w:rsidR="00C22B75" w:rsidRDefault="00C22B75" w:rsidP="009B4259">
      <w:pPr>
        <w:numPr>
          <w:ilvl w:val="0"/>
          <w:numId w:val="12"/>
        </w:numPr>
      </w:pPr>
      <w:r>
        <w:t xml:space="preserve">Prihodi za </w:t>
      </w:r>
      <w:r w:rsidR="00486E63">
        <w:t>pomoćnika u nastavi                                                4.253,81 kn</w:t>
      </w:r>
      <w:r w:rsidR="009D7716">
        <w:t xml:space="preserve">                      </w:t>
      </w:r>
      <w:r>
        <w:t xml:space="preserve">                     </w:t>
      </w:r>
      <w:r w:rsidR="009D7716">
        <w:t xml:space="preserve">          </w:t>
      </w:r>
      <w:r>
        <w:t xml:space="preserve">  </w:t>
      </w:r>
    </w:p>
    <w:p w:rsidR="00C22B75" w:rsidRDefault="00C22B75" w:rsidP="009B4259">
      <w:pPr>
        <w:numPr>
          <w:ilvl w:val="0"/>
          <w:numId w:val="12"/>
        </w:numPr>
      </w:pPr>
      <w:r>
        <w:t xml:space="preserve">Prihodi za </w:t>
      </w:r>
      <w:r w:rsidR="00486E63">
        <w:t>hitne intervencije                                                   90.750,00</w:t>
      </w:r>
      <w:r>
        <w:t xml:space="preserve"> kn          </w:t>
      </w:r>
    </w:p>
    <w:p w:rsidR="00964416" w:rsidRDefault="00964416" w:rsidP="009B4259">
      <w:pPr>
        <w:numPr>
          <w:ilvl w:val="0"/>
          <w:numId w:val="12"/>
        </w:numPr>
      </w:pPr>
      <w:r>
        <w:t xml:space="preserve">Prihodi za </w:t>
      </w:r>
      <w:r w:rsidR="009D7716">
        <w:t>projekt Školsko voće</w:t>
      </w:r>
      <w:r w:rsidR="00C22B75">
        <w:t xml:space="preserve">                       </w:t>
      </w:r>
      <w:r w:rsidR="00F238DE">
        <w:t xml:space="preserve">            </w:t>
      </w:r>
      <w:r>
        <w:t xml:space="preserve"> </w:t>
      </w:r>
      <w:r w:rsidR="009D7716">
        <w:t xml:space="preserve">     </w:t>
      </w:r>
      <w:r w:rsidR="00486E63">
        <w:t xml:space="preserve">   </w:t>
      </w:r>
      <w:r w:rsidR="009D7716">
        <w:t xml:space="preserve"> </w:t>
      </w:r>
      <w:r w:rsidR="00486E63">
        <w:t xml:space="preserve"> </w:t>
      </w:r>
      <w:r w:rsidR="009D7716">
        <w:t xml:space="preserve"> </w:t>
      </w:r>
      <w:r w:rsidR="00486E63">
        <w:t>6.269,37</w:t>
      </w:r>
      <w:r>
        <w:t xml:space="preserve"> kn </w:t>
      </w:r>
    </w:p>
    <w:p w:rsidR="00486E63" w:rsidRDefault="00486E63" w:rsidP="009B4259">
      <w:pPr>
        <w:numPr>
          <w:ilvl w:val="0"/>
          <w:numId w:val="12"/>
        </w:numPr>
      </w:pPr>
      <w:r>
        <w:t>Prihod za e-tehničara                                                                 6.240,00 kn</w:t>
      </w:r>
    </w:p>
    <w:p w:rsidR="00FE1D12" w:rsidRDefault="00742A33" w:rsidP="00DE6067">
      <w:pPr>
        <w:ind w:left="1698"/>
      </w:pPr>
      <w:r>
        <w:t xml:space="preserve">                                       </w:t>
      </w:r>
      <w:r w:rsidR="00FE1D12" w:rsidRPr="00FE1D12">
        <w:rPr>
          <w:b/>
        </w:rPr>
        <w:t xml:space="preserve">    UKUPNO</w:t>
      </w:r>
      <w:r w:rsidR="00FE1D12">
        <w:t xml:space="preserve">:              </w:t>
      </w:r>
      <w:r w:rsidR="00FE1D12">
        <w:rPr>
          <w:b/>
        </w:rPr>
        <w:t xml:space="preserve">                 </w:t>
      </w:r>
      <w:r w:rsidR="00486E63">
        <w:rPr>
          <w:b/>
        </w:rPr>
        <w:t xml:space="preserve">  743.889,96</w:t>
      </w:r>
      <w:r w:rsidR="00FE1D12">
        <w:rPr>
          <w:b/>
        </w:rPr>
        <w:t xml:space="preserve"> kn</w:t>
      </w:r>
      <w:r w:rsidR="00FE1D12">
        <w:t xml:space="preserve"> </w:t>
      </w:r>
    </w:p>
    <w:p w:rsidR="00C22B75" w:rsidRDefault="00FE1D12" w:rsidP="00FE1D12">
      <w:pPr>
        <w:ind w:left="1338"/>
      </w:pPr>
      <w:r>
        <w:t xml:space="preserve">                                               </w:t>
      </w:r>
    </w:p>
    <w:p w:rsidR="001D6245" w:rsidRDefault="00976196" w:rsidP="001D6245">
      <w:pPr>
        <w:ind w:left="720"/>
      </w:pPr>
      <w:r w:rsidRPr="00976196">
        <w:t>Prihodi na ovoj AOP oznaci povećani su za 10,6 % u odnosu na isto razdoblje prethodne godine.</w:t>
      </w:r>
      <w:r>
        <w:t xml:space="preserve"> Do povećanja prihoda došlo je iz razloga što smo bili u programu energetske obnove škole. Tom prilikom bilo je nekih dodatnih troškova a nisu bili predviđeni u okviru energetske obnove pa su bili izvanredno financirani od strane Krapinsko zagorske županije.</w:t>
      </w:r>
    </w:p>
    <w:p w:rsidR="00976196" w:rsidRPr="00976196" w:rsidRDefault="00976196" w:rsidP="001D6245">
      <w:pPr>
        <w:ind w:left="720"/>
      </w:pPr>
    </w:p>
    <w:p w:rsidR="001D6245" w:rsidRDefault="001D6245" w:rsidP="001D6245">
      <w:pPr>
        <w:ind w:left="720"/>
      </w:pPr>
      <w:r>
        <w:t xml:space="preserve">Iz navedenih prihoda financirani su rashodi prikazani u slijedećoj tabeli prema izvoru </w:t>
      </w:r>
    </w:p>
    <w:p w:rsidR="001D6245" w:rsidRDefault="001D6245" w:rsidP="001D6245">
      <w:pPr>
        <w:ind w:left="720"/>
      </w:pPr>
      <w:r>
        <w:t>financiranja:</w:t>
      </w:r>
    </w:p>
    <w:p w:rsidR="001D6245" w:rsidRDefault="001D6245" w:rsidP="001D6245">
      <w:pPr>
        <w:ind w:left="720"/>
      </w:pPr>
    </w:p>
    <w:p w:rsidR="00976196" w:rsidRDefault="00976196" w:rsidP="001D6245">
      <w:pPr>
        <w:ind w:left="720"/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144"/>
        <w:gridCol w:w="697"/>
        <w:gridCol w:w="1554"/>
        <w:gridCol w:w="1276"/>
        <w:gridCol w:w="1418"/>
        <w:gridCol w:w="1417"/>
      </w:tblGrid>
      <w:tr w:rsidR="00FB627C" w:rsidTr="00334058">
        <w:tc>
          <w:tcPr>
            <w:tcW w:w="663" w:type="dxa"/>
          </w:tcPr>
          <w:p w:rsidR="00FB627C" w:rsidRDefault="00FB627C" w:rsidP="00683C8D">
            <w:r>
              <w:lastRenderedPageBreak/>
              <w:t>Red.</w:t>
            </w:r>
          </w:p>
          <w:p w:rsidR="00FB627C" w:rsidRDefault="00FB627C" w:rsidP="00683C8D">
            <w:r>
              <w:t>broj</w:t>
            </w:r>
          </w:p>
        </w:tc>
        <w:tc>
          <w:tcPr>
            <w:tcW w:w="2144" w:type="dxa"/>
          </w:tcPr>
          <w:p w:rsidR="00FB627C" w:rsidRDefault="00FB627C" w:rsidP="00683C8D">
            <w:r>
              <w:t>Rashod</w:t>
            </w:r>
          </w:p>
        </w:tc>
        <w:tc>
          <w:tcPr>
            <w:tcW w:w="697" w:type="dxa"/>
          </w:tcPr>
          <w:p w:rsidR="00FB627C" w:rsidRDefault="00FB627C" w:rsidP="00683C8D">
            <w:r>
              <w:t>AOP</w:t>
            </w:r>
          </w:p>
        </w:tc>
        <w:tc>
          <w:tcPr>
            <w:tcW w:w="1554" w:type="dxa"/>
          </w:tcPr>
          <w:p w:rsidR="00FB627C" w:rsidRDefault="00FB627C" w:rsidP="00683C8D">
            <w:proofErr w:type="spellStart"/>
            <w:r>
              <w:t>Decentral</w:t>
            </w:r>
            <w:proofErr w:type="spellEnd"/>
            <w:r>
              <w:t>.</w:t>
            </w:r>
          </w:p>
          <w:p w:rsidR="00FB627C" w:rsidRDefault="00FB627C" w:rsidP="00683C8D">
            <w:r>
              <w:t xml:space="preserve">sredstva </w:t>
            </w:r>
          </w:p>
        </w:tc>
        <w:tc>
          <w:tcPr>
            <w:tcW w:w="1276" w:type="dxa"/>
          </w:tcPr>
          <w:p w:rsidR="00FB627C" w:rsidRPr="00AC3879" w:rsidRDefault="00FB627C" w:rsidP="00AC3879">
            <w:r w:rsidRPr="00AC3879">
              <w:t>Izvorna sred.</w:t>
            </w:r>
          </w:p>
        </w:tc>
        <w:tc>
          <w:tcPr>
            <w:tcW w:w="1418" w:type="dxa"/>
          </w:tcPr>
          <w:p w:rsidR="00FB627C" w:rsidRDefault="00FB627C" w:rsidP="00AC3879">
            <w:r>
              <w:t>Baltazar 4</w:t>
            </w:r>
          </w:p>
          <w:p w:rsidR="00976196" w:rsidRDefault="00976196" w:rsidP="00AC3879">
            <w:r>
              <w:t>I PUN</w:t>
            </w:r>
          </w:p>
        </w:tc>
        <w:tc>
          <w:tcPr>
            <w:tcW w:w="1417" w:type="dxa"/>
          </w:tcPr>
          <w:p w:rsidR="00FB627C" w:rsidRDefault="00FB627C" w:rsidP="00683C8D">
            <w:r>
              <w:t>Ukupno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1.</w:t>
            </w:r>
          </w:p>
        </w:tc>
        <w:tc>
          <w:tcPr>
            <w:tcW w:w="2144" w:type="dxa"/>
          </w:tcPr>
          <w:p w:rsidR="00FB627C" w:rsidRDefault="00FB627C" w:rsidP="00683C8D">
            <w:r>
              <w:t>Plaće za redovan rad</w:t>
            </w:r>
          </w:p>
        </w:tc>
        <w:tc>
          <w:tcPr>
            <w:tcW w:w="697" w:type="dxa"/>
          </w:tcPr>
          <w:p w:rsidR="00FB627C" w:rsidRDefault="00FB627C" w:rsidP="00696575">
            <w:r>
              <w:t>151</w:t>
            </w:r>
          </w:p>
        </w:tc>
        <w:tc>
          <w:tcPr>
            <w:tcW w:w="1554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8F2515" w:rsidP="00683C8D">
            <w:pPr>
              <w:jc w:val="right"/>
            </w:pPr>
            <w:r>
              <w:t>23.274,98</w:t>
            </w:r>
          </w:p>
        </w:tc>
        <w:tc>
          <w:tcPr>
            <w:tcW w:w="1417" w:type="dxa"/>
          </w:tcPr>
          <w:p w:rsidR="00FB627C" w:rsidRDefault="008F2515" w:rsidP="00E74582">
            <w:pPr>
              <w:jc w:val="right"/>
            </w:pPr>
            <w:r>
              <w:t>23.274,98</w:t>
            </w:r>
          </w:p>
        </w:tc>
      </w:tr>
      <w:tr w:rsidR="008778DD" w:rsidTr="00334058">
        <w:tc>
          <w:tcPr>
            <w:tcW w:w="663" w:type="dxa"/>
          </w:tcPr>
          <w:p w:rsidR="008778DD" w:rsidRDefault="008778DD" w:rsidP="00683C8D">
            <w:r>
              <w:t>2.</w:t>
            </w:r>
          </w:p>
        </w:tc>
        <w:tc>
          <w:tcPr>
            <w:tcW w:w="2144" w:type="dxa"/>
          </w:tcPr>
          <w:p w:rsidR="008778DD" w:rsidRDefault="008778DD" w:rsidP="00683C8D">
            <w:r>
              <w:t>Plaće za posebne uvjete rada</w:t>
            </w:r>
          </w:p>
        </w:tc>
        <w:tc>
          <w:tcPr>
            <w:tcW w:w="697" w:type="dxa"/>
          </w:tcPr>
          <w:p w:rsidR="008778DD" w:rsidRDefault="008778DD" w:rsidP="00696575">
            <w:r>
              <w:t>154</w:t>
            </w:r>
          </w:p>
        </w:tc>
        <w:tc>
          <w:tcPr>
            <w:tcW w:w="1554" w:type="dxa"/>
          </w:tcPr>
          <w:p w:rsidR="008778DD" w:rsidRDefault="008778DD" w:rsidP="00683C8D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8778DD" w:rsidRDefault="008778DD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8778DD" w:rsidRDefault="008F2515" w:rsidP="00683C8D">
            <w:pPr>
              <w:jc w:val="right"/>
            </w:pPr>
            <w:r>
              <w:t>14.118,74</w:t>
            </w:r>
          </w:p>
        </w:tc>
        <w:tc>
          <w:tcPr>
            <w:tcW w:w="1417" w:type="dxa"/>
          </w:tcPr>
          <w:p w:rsidR="008778DD" w:rsidRDefault="008F2515" w:rsidP="00E74582">
            <w:pPr>
              <w:jc w:val="right"/>
            </w:pPr>
            <w:r>
              <w:t>14.118,74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2.</w:t>
            </w:r>
          </w:p>
        </w:tc>
        <w:tc>
          <w:tcPr>
            <w:tcW w:w="2144" w:type="dxa"/>
          </w:tcPr>
          <w:p w:rsidR="00FB627C" w:rsidRDefault="00FB627C" w:rsidP="00683C8D">
            <w:r>
              <w:t>Ostali rashodi za zaposlene</w:t>
            </w:r>
          </w:p>
        </w:tc>
        <w:tc>
          <w:tcPr>
            <w:tcW w:w="697" w:type="dxa"/>
          </w:tcPr>
          <w:p w:rsidR="00FB627C" w:rsidRDefault="00FB627C" w:rsidP="00696575">
            <w:r>
              <w:t>155</w:t>
            </w:r>
          </w:p>
        </w:tc>
        <w:tc>
          <w:tcPr>
            <w:tcW w:w="1554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8F2515" w:rsidP="00683C8D">
            <w:pPr>
              <w:jc w:val="right"/>
            </w:pPr>
            <w:r>
              <w:t>4.500,00</w:t>
            </w:r>
          </w:p>
        </w:tc>
        <w:tc>
          <w:tcPr>
            <w:tcW w:w="1417" w:type="dxa"/>
          </w:tcPr>
          <w:p w:rsidR="00FB627C" w:rsidRDefault="008F2515" w:rsidP="00683C8D">
            <w:pPr>
              <w:jc w:val="right"/>
            </w:pPr>
            <w:r>
              <w:t>4.500,00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3.</w:t>
            </w:r>
          </w:p>
        </w:tc>
        <w:tc>
          <w:tcPr>
            <w:tcW w:w="2144" w:type="dxa"/>
          </w:tcPr>
          <w:p w:rsidR="00FB627C" w:rsidRDefault="00FB627C" w:rsidP="00683C8D">
            <w:r>
              <w:t>Doprinosi na plaće</w:t>
            </w:r>
          </w:p>
        </w:tc>
        <w:tc>
          <w:tcPr>
            <w:tcW w:w="697" w:type="dxa"/>
          </w:tcPr>
          <w:p w:rsidR="00FB627C" w:rsidRDefault="00FB627C" w:rsidP="00683C8D">
            <w:r>
              <w:t>156</w:t>
            </w:r>
          </w:p>
        </w:tc>
        <w:tc>
          <w:tcPr>
            <w:tcW w:w="1554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8F2515" w:rsidP="00683C8D">
            <w:pPr>
              <w:jc w:val="right"/>
            </w:pPr>
            <w:r>
              <w:t>6.169,96</w:t>
            </w:r>
          </w:p>
        </w:tc>
        <w:tc>
          <w:tcPr>
            <w:tcW w:w="1417" w:type="dxa"/>
          </w:tcPr>
          <w:p w:rsidR="00FB627C" w:rsidRDefault="008F2515" w:rsidP="00683C8D">
            <w:pPr>
              <w:jc w:val="right"/>
            </w:pPr>
            <w:r>
              <w:t>6.169,96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4.</w:t>
            </w:r>
          </w:p>
        </w:tc>
        <w:tc>
          <w:tcPr>
            <w:tcW w:w="2144" w:type="dxa"/>
          </w:tcPr>
          <w:p w:rsidR="00FB627C" w:rsidRDefault="00FB627C" w:rsidP="00683C8D">
            <w:r>
              <w:t>Službena putovanja</w:t>
            </w:r>
          </w:p>
        </w:tc>
        <w:tc>
          <w:tcPr>
            <w:tcW w:w="697" w:type="dxa"/>
          </w:tcPr>
          <w:p w:rsidR="00FB627C" w:rsidRDefault="00FB627C" w:rsidP="00683C8D">
            <w:r>
              <w:t>162</w:t>
            </w:r>
          </w:p>
        </w:tc>
        <w:tc>
          <w:tcPr>
            <w:tcW w:w="1554" w:type="dxa"/>
          </w:tcPr>
          <w:p w:rsidR="00FB627C" w:rsidRDefault="008F2515" w:rsidP="00683C8D">
            <w:pPr>
              <w:jc w:val="right"/>
            </w:pPr>
            <w:r>
              <w:t>640,00</w:t>
            </w:r>
          </w:p>
        </w:tc>
        <w:tc>
          <w:tcPr>
            <w:tcW w:w="1276" w:type="dxa"/>
          </w:tcPr>
          <w:p w:rsidR="00FB627C" w:rsidRDefault="008F2515" w:rsidP="00683C8D">
            <w:pPr>
              <w:jc w:val="right"/>
            </w:pPr>
            <w:r>
              <w:t>1.387,26</w:t>
            </w:r>
          </w:p>
        </w:tc>
        <w:tc>
          <w:tcPr>
            <w:tcW w:w="1418" w:type="dxa"/>
          </w:tcPr>
          <w:p w:rsidR="00FB627C" w:rsidRDefault="008F2515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8F2515" w:rsidP="00BE5601">
            <w:pPr>
              <w:jc w:val="right"/>
            </w:pPr>
            <w:r>
              <w:t>2.027,26</w:t>
            </w:r>
          </w:p>
        </w:tc>
      </w:tr>
      <w:tr w:rsidR="00FB627C" w:rsidTr="00334058">
        <w:trPr>
          <w:trHeight w:val="422"/>
        </w:trPr>
        <w:tc>
          <w:tcPr>
            <w:tcW w:w="663" w:type="dxa"/>
          </w:tcPr>
          <w:p w:rsidR="00FB627C" w:rsidRDefault="00FB627C" w:rsidP="00683C8D">
            <w:r>
              <w:t xml:space="preserve">5. </w:t>
            </w:r>
          </w:p>
        </w:tc>
        <w:tc>
          <w:tcPr>
            <w:tcW w:w="2144" w:type="dxa"/>
          </w:tcPr>
          <w:p w:rsidR="00FB627C" w:rsidRDefault="00FB627C" w:rsidP="00683C8D">
            <w:proofErr w:type="spellStart"/>
            <w:r>
              <w:t>Nakn</w:t>
            </w:r>
            <w:proofErr w:type="spellEnd"/>
            <w:r>
              <w:t>. za prijevoz</w:t>
            </w:r>
          </w:p>
        </w:tc>
        <w:tc>
          <w:tcPr>
            <w:tcW w:w="697" w:type="dxa"/>
          </w:tcPr>
          <w:p w:rsidR="00FB627C" w:rsidRDefault="00FB627C" w:rsidP="00683C8D">
            <w:r>
              <w:t>163</w:t>
            </w:r>
          </w:p>
        </w:tc>
        <w:tc>
          <w:tcPr>
            <w:tcW w:w="1554" w:type="dxa"/>
          </w:tcPr>
          <w:p w:rsidR="00FB627C" w:rsidRDefault="00FB627C" w:rsidP="008F2515">
            <w:r>
              <w:t xml:space="preserve"> </w:t>
            </w:r>
            <w:r w:rsidR="008F2515">
              <w:t>165.554,90</w:t>
            </w:r>
          </w:p>
        </w:tc>
        <w:tc>
          <w:tcPr>
            <w:tcW w:w="1276" w:type="dxa"/>
          </w:tcPr>
          <w:p w:rsidR="00FB627C" w:rsidRDefault="000C6BB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8F2515" w:rsidP="00683C8D">
            <w:pPr>
              <w:jc w:val="right"/>
            </w:pPr>
            <w:r>
              <w:t>2.509,00</w:t>
            </w:r>
          </w:p>
        </w:tc>
        <w:tc>
          <w:tcPr>
            <w:tcW w:w="1417" w:type="dxa"/>
          </w:tcPr>
          <w:p w:rsidR="00FB627C" w:rsidRDefault="008F2515" w:rsidP="008F2515">
            <w:pPr>
              <w:jc w:val="right"/>
            </w:pPr>
            <w:r>
              <w:t>168.063,90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6.</w:t>
            </w:r>
          </w:p>
        </w:tc>
        <w:tc>
          <w:tcPr>
            <w:tcW w:w="2144" w:type="dxa"/>
          </w:tcPr>
          <w:p w:rsidR="00FB627C" w:rsidRDefault="00FB627C" w:rsidP="00683C8D">
            <w:r>
              <w:t>Stručno usavršavanje</w:t>
            </w:r>
          </w:p>
        </w:tc>
        <w:tc>
          <w:tcPr>
            <w:tcW w:w="697" w:type="dxa"/>
          </w:tcPr>
          <w:p w:rsidR="00FB627C" w:rsidRDefault="00FB627C" w:rsidP="00683C8D">
            <w:r>
              <w:t>164</w:t>
            </w:r>
          </w:p>
        </w:tc>
        <w:tc>
          <w:tcPr>
            <w:tcW w:w="1554" w:type="dxa"/>
          </w:tcPr>
          <w:p w:rsidR="00FB627C" w:rsidRDefault="008F2515" w:rsidP="008F2515">
            <w:pPr>
              <w:jc w:val="right"/>
            </w:pPr>
            <w:r>
              <w:t>2.227,20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0C6BBC" w:rsidP="00D60764">
            <w:pPr>
              <w:jc w:val="right"/>
            </w:pPr>
            <w:r>
              <w:t>2.</w:t>
            </w:r>
            <w:r w:rsidR="00D60764">
              <w:t>2</w:t>
            </w:r>
            <w:r>
              <w:t>27,</w:t>
            </w:r>
            <w:r w:rsidR="008F2515">
              <w:t>2</w:t>
            </w:r>
            <w:r>
              <w:t>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7.</w:t>
            </w:r>
          </w:p>
        </w:tc>
        <w:tc>
          <w:tcPr>
            <w:tcW w:w="2144" w:type="dxa"/>
          </w:tcPr>
          <w:p w:rsidR="00FB627C" w:rsidRDefault="00FB627C" w:rsidP="00683C8D">
            <w:r>
              <w:t>Uredski materijal</w:t>
            </w:r>
          </w:p>
        </w:tc>
        <w:tc>
          <w:tcPr>
            <w:tcW w:w="697" w:type="dxa"/>
          </w:tcPr>
          <w:p w:rsidR="00FB627C" w:rsidRDefault="00FB627C" w:rsidP="00683C8D">
            <w:r>
              <w:t>167</w:t>
            </w:r>
          </w:p>
        </w:tc>
        <w:tc>
          <w:tcPr>
            <w:tcW w:w="1554" w:type="dxa"/>
          </w:tcPr>
          <w:p w:rsidR="00FB627C" w:rsidRDefault="005C1229" w:rsidP="00FB627C">
            <w:pPr>
              <w:jc w:val="right"/>
            </w:pPr>
            <w:r>
              <w:t>69.453,60</w:t>
            </w:r>
          </w:p>
        </w:tc>
        <w:tc>
          <w:tcPr>
            <w:tcW w:w="1276" w:type="dxa"/>
          </w:tcPr>
          <w:p w:rsidR="00FB627C" w:rsidRDefault="005C1229" w:rsidP="000C6BBC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5C1229" w:rsidP="00683C8D">
            <w:pPr>
              <w:jc w:val="right"/>
            </w:pPr>
            <w:r>
              <w:t>69.453,60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8.</w:t>
            </w:r>
          </w:p>
        </w:tc>
        <w:tc>
          <w:tcPr>
            <w:tcW w:w="2144" w:type="dxa"/>
          </w:tcPr>
          <w:p w:rsidR="00FB627C" w:rsidRDefault="00FB627C" w:rsidP="00683C8D">
            <w:r>
              <w:t>Materijal i sirovine</w:t>
            </w:r>
          </w:p>
        </w:tc>
        <w:tc>
          <w:tcPr>
            <w:tcW w:w="697" w:type="dxa"/>
          </w:tcPr>
          <w:p w:rsidR="00FB627C" w:rsidRDefault="00FB627C" w:rsidP="00683C8D">
            <w:r>
              <w:t>168</w:t>
            </w:r>
          </w:p>
        </w:tc>
        <w:tc>
          <w:tcPr>
            <w:tcW w:w="1554" w:type="dxa"/>
          </w:tcPr>
          <w:p w:rsidR="00FB627C" w:rsidRDefault="005C1229" w:rsidP="00683C8D">
            <w:pPr>
              <w:jc w:val="right"/>
            </w:pPr>
            <w:r>
              <w:t>34,13</w:t>
            </w:r>
          </w:p>
        </w:tc>
        <w:tc>
          <w:tcPr>
            <w:tcW w:w="1276" w:type="dxa"/>
          </w:tcPr>
          <w:p w:rsidR="00FB627C" w:rsidRDefault="005C1229" w:rsidP="00683C8D">
            <w:pPr>
              <w:jc w:val="right"/>
            </w:pPr>
            <w:r>
              <w:t>7.837,21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5C1229" w:rsidP="00683C8D">
            <w:pPr>
              <w:jc w:val="right"/>
            </w:pPr>
            <w:r>
              <w:t>7.871,34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9.</w:t>
            </w:r>
          </w:p>
        </w:tc>
        <w:tc>
          <w:tcPr>
            <w:tcW w:w="2144" w:type="dxa"/>
          </w:tcPr>
          <w:p w:rsidR="00FB627C" w:rsidRDefault="00FB627C" w:rsidP="00683C8D">
            <w:r>
              <w:t>Energija</w:t>
            </w:r>
          </w:p>
        </w:tc>
        <w:tc>
          <w:tcPr>
            <w:tcW w:w="697" w:type="dxa"/>
          </w:tcPr>
          <w:p w:rsidR="00FB627C" w:rsidRDefault="00FB627C" w:rsidP="00683C8D">
            <w:r>
              <w:t>169</w:t>
            </w:r>
          </w:p>
        </w:tc>
        <w:tc>
          <w:tcPr>
            <w:tcW w:w="1554" w:type="dxa"/>
          </w:tcPr>
          <w:p w:rsidR="00FB627C" w:rsidRDefault="005C1229" w:rsidP="00EA19B9">
            <w:pPr>
              <w:jc w:val="right"/>
            </w:pPr>
            <w:r>
              <w:t>99.462,65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5C1229" w:rsidP="00683C8D">
            <w:pPr>
              <w:jc w:val="right"/>
            </w:pPr>
            <w:r>
              <w:t>99.462,65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10.</w:t>
            </w:r>
          </w:p>
        </w:tc>
        <w:tc>
          <w:tcPr>
            <w:tcW w:w="2144" w:type="dxa"/>
          </w:tcPr>
          <w:p w:rsidR="00FB627C" w:rsidRDefault="00FB627C" w:rsidP="00683C8D">
            <w:r>
              <w:t xml:space="preserve">Mater. za tek. </w:t>
            </w:r>
            <w:proofErr w:type="spellStart"/>
            <w:r>
              <w:t>održav</w:t>
            </w:r>
            <w:proofErr w:type="spellEnd"/>
            <w:r>
              <w:t>.</w:t>
            </w:r>
          </w:p>
        </w:tc>
        <w:tc>
          <w:tcPr>
            <w:tcW w:w="697" w:type="dxa"/>
          </w:tcPr>
          <w:p w:rsidR="00FB627C" w:rsidRDefault="00FB627C" w:rsidP="00683C8D">
            <w:r>
              <w:t>170</w:t>
            </w:r>
          </w:p>
        </w:tc>
        <w:tc>
          <w:tcPr>
            <w:tcW w:w="1554" w:type="dxa"/>
          </w:tcPr>
          <w:p w:rsidR="00FB627C" w:rsidRDefault="005C1229" w:rsidP="000C6BBC">
            <w:pPr>
              <w:jc w:val="right"/>
            </w:pPr>
            <w:r>
              <w:t>85.181,84</w:t>
            </w:r>
          </w:p>
        </w:tc>
        <w:tc>
          <w:tcPr>
            <w:tcW w:w="1276" w:type="dxa"/>
          </w:tcPr>
          <w:p w:rsidR="00FB627C" w:rsidRDefault="005C1229" w:rsidP="00683C8D">
            <w:pPr>
              <w:jc w:val="right"/>
            </w:pPr>
            <w:r>
              <w:t>90.750,00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5C1229" w:rsidP="00683C8D">
            <w:pPr>
              <w:jc w:val="right"/>
            </w:pPr>
            <w:r>
              <w:t>175.931,84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11.</w:t>
            </w:r>
          </w:p>
        </w:tc>
        <w:tc>
          <w:tcPr>
            <w:tcW w:w="2144" w:type="dxa"/>
          </w:tcPr>
          <w:p w:rsidR="00FB627C" w:rsidRDefault="00FB627C" w:rsidP="00683C8D">
            <w:r>
              <w:t>Sitni inventar</w:t>
            </w:r>
          </w:p>
        </w:tc>
        <w:tc>
          <w:tcPr>
            <w:tcW w:w="697" w:type="dxa"/>
          </w:tcPr>
          <w:p w:rsidR="00FB627C" w:rsidRDefault="00FB627C" w:rsidP="00683C8D">
            <w:r>
              <w:t>171</w:t>
            </w:r>
          </w:p>
        </w:tc>
        <w:tc>
          <w:tcPr>
            <w:tcW w:w="1554" w:type="dxa"/>
          </w:tcPr>
          <w:p w:rsidR="00FB627C" w:rsidRDefault="005C1229" w:rsidP="00683C8D">
            <w:pPr>
              <w:jc w:val="right"/>
            </w:pPr>
            <w:r>
              <w:t>23.440,26</w:t>
            </w:r>
          </w:p>
        </w:tc>
        <w:tc>
          <w:tcPr>
            <w:tcW w:w="1276" w:type="dxa"/>
          </w:tcPr>
          <w:p w:rsidR="00FB627C" w:rsidRDefault="0059596E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5C1229" w:rsidP="00683C8D">
            <w:pPr>
              <w:jc w:val="right"/>
            </w:pPr>
            <w:r>
              <w:t>23.440,26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12.</w:t>
            </w:r>
          </w:p>
        </w:tc>
        <w:tc>
          <w:tcPr>
            <w:tcW w:w="2144" w:type="dxa"/>
          </w:tcPr>
          <w:p w:rsidR="00FB627C" w:rsidRDefault="00FB627C" w:rsidP="00683C8D">
            <w:r>
              <w:t>Radna odjeća</w:t>
            </w:r>
          </w:p>
        </w:tc>
        <w:tc>
          <w:tcPr>
            <w:tcW w:w="697" w:type="dxa"/>
          </w:tcPr>
          <w:p w:rsidR="00FB627C" w:rsidRDefault="00FB627C" w:rsidP="00683C8D">
            <w:r>
              <w:t>173</w:t>
            </w:r>
          </w:p>
        </w:tc>
        <w:tc>
          <w:tcPr>
            <w:tcW w:w="1554" w:type="dxa"/>
          </w:tcPr>
          <w:p w:rsidR="00FB627C" w:rsidRDefault="005C1229" w:rsidP="00683C8D">
            <w:pPr>
              <w:jc w:val="right"/>
            </w:pPr>
            <w:r>
              <w:t>8.109,85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5C1229" w:rsidP="00683C8D">
            <w:pPr>
              <w:jc w:val="right"/>
            </w:pPr>
            <w:r>
              <w:t>8.109,85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D653AF">
            <w:r>
              <w:t>13.</w:t>
            </w:r>
          </w:p>
        </w:tc>
        <w:tc>
          <w:tcPr>
            <w:tcW w:w="2144" w:type="dxa"/>
          </w:tcPr>
          <w:p w:rsidR="00FB627C" w:rsidRDefault="00FB627C" w:rsidP="00683C8D">
            <w:proofErr w:type="spellStart"/>
            <w:r>
              <w:t>Usl.telef..pošte</w:t>
            </w:r>
            <w:proofErr w:type="spellEnd"/>
            <w:r>
              <w:t xml:space="preserve"> i prijevoza</w:t>
            </w:r>
          </w:p>
        </w:tc>
        <w:tc>
          <w:tcPr>
            <w:tcW w:w="697" w:type="dxa"/>
          </w:tcPr>
          <w:p w:rsidR="00FB627C" w:rsidRDefault="00FB627C" w:rsidP="00683C8D">
            <w:r>
              <w:t>175</w:t>
            </w:r>
          </w:p>
        </w:tc>
        <w:tc>
          <w:tcPr>
            <w:tcW w:w="1554" w:type="dxa"/>
          </w:tcPr>
          <w:p w:rsidR="00FB627C" w:rsidRDefault="005C1229" w:rsidP="00EE7463">
            <w:pPr>
              <w:jc w:val="right"/>
            </w:pPr>
            <w:r>
              <w:t>7.267,91</w:t>
            </w:r>
          </w:p>
        </w:tc>
        <w:tc>
          <w:tcPr>
            <w:tcW w:w="1276" w:type="dxa"/>
          </w:tcPr>
          <w:p w:rsidR="00FB627C" w:rsidRDefault="005C1229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5C1229" w:rsidP="00BE5601">
            <w:pPr>
              <w:jc w:val="right"/>
            </w:pPr>
            <w:r>
              <w:t>7.267,91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D653AF">
            <w:r>
              <w:t>14.</w:t>
            </w:r>
          </w:p>
        </w:tc>
        <w:tc>
          <w:tcPr>
            <w:tcW w:w="2144" w:type="dxa"/>
          </w:tcPr>
          <w:p w:rsidR="00FB627C" w:rsidRDefault="00FB627C" w:rsidP="00683C8D">
            <w:r>
              <w:t xml:space="preserve">Usluge </w:t>
            </w:r>
            <w:proofErr w:type="spellStart"/>
            <w:r>
              <w:t>tek.održavanja</w:t>
            </w:r>
            <w:proofErr w:type="spellEnd"/>
          </w:p>
        </w:tc>
        <w:tc>
          <w:tcPr>
            <w:tcW w:w="697" w:type="dxa"/>
          </w:tcPr>
          <w:p w:rsidR="00FB627C" w:rsidRDefault="00FB627C" w:rsidP="00683C8D">
            <w:r>
              <w:t>176</w:t>
            </w:r>
          </w:p>
        </w:tc>
        <w:tc>
          <w:tcPr>
            <w:tcW w:w="1554" w:type="dxa"/>
          </w:tcPr>
          <w:p w:rsidR="00FB627C" w:rsidRDefault="0067448D" w:rsidP="00683C8D">
            <w:pPr>
              <w:jc w:val="right"/>
            </w:pPr>
            <w:r>
              <w:t>39.100,00</w:t>
            </w:r>
          </w:p>
        </w:tc>
        <w:tc>
          <w:tcPr>
            <w:tcW w:w="1276" w:type="dxa"/>
          </w:tcPr>
          <w:p w:rsidR="00FB627C" w:rsidRDefault="0059596E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5C1229" w:rsidP="00683C8D">
            <w:pPr>
              <w:jc w:val="right"/>
            </w:pPr>
            <w:r>
              <w:t>39.100,00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D653AF">
            <w:r>
              <w:t>15.</w:t>
            </w:r>
          </w:p>
        </w:tc>
        <w:tc>
          <w:tcPr>
            <w:tcW w:w="2144" w:type="dxa"/>
          </w:tcPr>
          <w:p w:rsidR="00FB627C" w:rsidRDefault="00FB627C" w:rsidP="00683C8D">
            <w:proofErr w:type="spellStart"/>
            <w:r>
              <w:t>Usl</w:t>
            </w:r>
            <w:proofErr w:type="spellEnd"/>
            <w:r>
              <w:t xml:space="preserve">.  </w:t>
            </w:r>
            <w:proofErr w:type="spellStart"/>
            <w:r>
              <w:t>promidž</w:t>
            </w:r>
            <w:proofErr w:type="spellEnd"/>
            <w:r>
              <w:t xml:space="preserve">. i </w:t>
            </w:r>
            <w:proofErr w:type="spellStart"/>
            <w:r>
              <w:t>infor</w:t>
            </w:r>
            <w:proofErr w:type="spellEnd"/>
            <w:r>
              <w:t>.</w:t>
            </w:r>
          </w:p>
        </w:tc>
        <w:tc>
          <w:tcPr>
            <w:tcW w:w="697" w:type="dxa"/>
          </w:tcPr>
          <w:p w:rsidR="00FB627C" w:rsidRDefault="00FB627C" w:rsidP="00683C8D">
            <w:r>
              <w:t>177</w:t>
            </w:r>
          </w:p>
        </w:tc>
        <w:tc>
          <w:tcPr>
            <w:tcW w:w="1554" w:type="dxa"/>
          </w:tcPr>
          <w:p w:rsidR="00FB627C" w:rsidRDefault="0067448D" w:rsidP="00683C8D">
            <w:pPr>
              <w:jc w:val="right"/>
            </w:pPr>
            <w:r>
              <w:t>1.920,00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67448D" w:rsidP="00683C8D">
            <w:pPr>
              <w:jc w:val="right"/>
            </w:pPr>
            <w:r>
              <w:t>1.920,00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D653AF">
            <w:r>
              <w:t>16.</w:t>
            </w:r>
          </w:p>
        </w:tc>
        <w:tc>
          <w:tcPr>
            <w:tcW w:w="2144" w:type="dxa"/>
          </w:tcPr>
          <w:p w:rsidR="00FB627C" w:rsidRDefault="00FB627C" w:rsidP="00683C8D">
            <w:r>
              <w:t>Komunalne usluge</w:t>
            </w:r>
          </w:p>
        </w:tc>
        <w:tc>
          <w:tcPr>
            <w:tcW w:w="697" w:type="dxa"/>
          </w:tcPr>
          <w:p w:rsidR="00FB627C" w:rsidRDefault="00FB627C" w:rsidP="00683C8D">
            <w:r>
              <w:t>178</w:t>
            </w:r>
          </w:p>
        </w:tc>
        <w:tc>
          <w:tcPr>
            <w:tcW w:w="1554" w:type="dxa"/>
          </w:tcPr>
          <w:p w:rsidR="00FB627C" w:rsidRDefault="0067448D" w:rsidP="00683C8D">
            <w:pPr>
              <w:jc w:val="right"/>
            </w:pPr>
            <w:r>
              <w:t>28.057,68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67448D" w:rsidP="00683C8D">
            <w:pPr>
              <w:jc w:val="right"/>
            </w:pPr>
            <w:r>
              <w:t>28.057,68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D653AF">
            <w:r>
              <w:t>17.</w:t>
            </w:r>
          </w:p>
        </w:tc>
        <w:tc>
          <w:tcPr>
            <w:tcW w:w="2144" w:type="dxa"/>
          </w:tcPr>
          <w:p w:rsidR="00FB627C" w:rsidRDefault="00FB627C" w:rsidP="00683C8D">
            <w:r>
              <w:t>Zdravstvene usluge</w:t>
            </w:r>
          </w:p>
        </w:tc>
        <w:tc>
          <w:tcPr>
            <w:tcW w:w="697" w:type="dxa"/>
          </w:tcPr>
          <w:p w:rsidR="00FB627C" w:rsidRDefault="00FB627C" w:rsidP="00683C8D">
            <w:r>
              <w:t>180</w:t>
            </w:r>
          </w:p>
        </w:tc>
        <w:tc>
          <w:tcPr>
            <w:tcW w:w="1554" w:type="dxa"/>
          </w:tcPr>
          <w:p w:rsidR="00FB627C" w:rsidRDefault="0067448D" w:rsidP="00683C8D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67448D" w:rsidP="00683C8D">
            <w:pPr>
              <w:jc w:val="right"/>
            </w:pPr>
            <w:r>
              <w:t>0,00</w:t>
            </w:r>
          </w:p>
        </w:tc>
      </w:tr>
      <w:tr w:rsidR="00EE7463" w:rsidTr="00334058">
        <w:tc>
          <w:tcPr>
            <w:tcW w:w="663" w:type="dxa"/>
          </w:tcPr>
          <w:p w:rsidR="00EE7463" w:rsidRDefault="00EE7463" w:rsidP="00D653AF">
            <w:r>
              <w:t>19.</w:t>
            </w:r>
          </w:p>
        </w:tc>
        <w:tc>
          <w:tcPr>
            <w:tcW w:w="2144" w:type="dxa"/>
          </w:tcPr>
          <w:p w:rsidR="00EE7463" w:rsidRDefault="00EE7463" w:rsidP="00683C8D">
            <w:r>
              <w:t>Intelektualne usluge</w:t>
            </w:r>
          </w:p>
        </w:tc>
        <w:tc>
          <w:tcPr>
            <w:tcW w:w="697" w:type="dxa"/>
          </w:tcPr>
          <w:p w:rsidR="00EE7463" w:rsidRDefault="00EE7463" w:rsidP="00683C8D">
            <w:r>
              <w:t>181</w:t>
            </w:r>
          </w:p>
        </w:tc>
        <w:tc>
          <w:tcPr>
            <w:tcW w:w="1554" w:type="dxa"/>
          </w:tcPr>
          <w:p w:rsidR="00EE7463" w:rsidRDefault="0067448D" w:rsidP="00683C8D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EE7463" w:rsidRDefault="00EE7463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EE7463" w:rsidRDefault="00EE7463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EE7463" w:rsidRDefault="0067448D" w:rsidP="00683C8D">
            <w:pPr>
              <w:jc w:val="right"/>
            </w:pPr>
            <w:r>
              <w:t>0,00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D653AF">
            <w:r>
              <w:t>18.</w:t>
            </w:r>
          </w:p>
        </w:tc>
        <w:tc>
          <w:tcPr>
            <w:tcW w:w="2144" w:type="dxa"/>
          </w:tcPr>
          <w:p w:rsidR="00FB627C" w:rsidRDefault="00FB627C" w:rsidP="00683C8D">
            <w:r>
              <w:t>Računalne usluge</w:t>
            </w:r>
          </w:p>
        </w:tc>
        <w:tc>
          <w:tcPr>
            <w:tcW w:w="697" w:type="dxa"/>
          </w:tcPr>
          <w:p w:rsidR="00FB627C" w:rsidRDefault="00FB627C" w:rsidP="00683C8D">
            <w:r>
              <w:t>182</w:t>
            </w:r>
          </w:p>
        </w:tc>
        <w:tc>
          <w:tcPr>
            <w:tcW w:w="1554" w:type="dxa"/>
          </w:tcPr>
          <w:p w:rsidR="00FB627C" w:rsidRDefault="0067448D" w:rsidP="00683C8D">
            <w:pPr>
              <w:jc w:val="right"/>
            </w:pPr>
            <w:r>
              <w:t>14.359,72</w:t>
            </w:r>
          </w:p>
        </w:tc>
        <w:tc>
          <w:tcPr>
            <w:tcW w:w="1276" w:type="dxa"/>
          </w:tcPr>
          <w:p w:rsidR="00FB627C" w:rsidRDefault="000C6BBC" w:rsidP="00683C8D">
            <w:pPr>
              <w:jc w:val="right"/>
            </w:pPr>
            <w:r>
              <w:t>0</w:t>
            </w:r>
            <w:r w:rsidR="00FB627C">
              <w:t>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67448D" w:rsidP="00683C8D">
            <w:pPr>
              <w:jc w:val="right"/>
            </w:pPr>
            <w:r>
              <w:t>14.359,72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D653AF">
            <w:r>
              <w:t>19.</w:t>
            </w:r>
          </w:p>
        </w:tc>
        <w:tc>
          <w:tcPr>
            <w:tcW w:w="2144" w:type="dxa"/>
          </w:tcPr>
          <w:p w:rsidR="00FB627C" w:rsidRDefault="00FB627C" w:rsidP="00683C8D">
            <w:r>
              <w:t>Ostale usluge</w:t>
            </w:r>
          </w:p>
        </w:tc>
        <w:tc>
          <w:tcPr>
            <w:tcW w:w="697" w:type="dxa"/>
          </w:tcPr>
          <w:p w:rsidR="00FB627C" w:rsidRDefault="00FB627C" w:rsidP="00683C8D">
            <w:r>
              <w:t>183</w:t>
            </w:r>
          </w:p>
        </w:tc>
        <w:tc>
          <w:tcPr>
            <w:tcW w:w="1554" w:type="dxa"/>
          </w:tcPr>
          <w:p w:rsidR="00FB627C" w:rsidRDefault="0067448D" w:rsidP="00683C8D">
            <w:pPr>
              <w:jc w:val="right"/>
            </w:pPr>
            <w:r>
              <w:t>6.521,24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67448D" w:rsidP="00683C8D">
            <w:pPr>
              <w:jc w:val="right"/>
            </w:pPr>
            <w:r>
              <w:t>6.521,24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20.</w:t>
            </w:r>
          </w:p>
        </w:tc>
        <w:tc>
          <w:tcPr>
            <w:tcW w:w="2144" w:type="dxa"/>
          </w:tcPr>
          <w:p w:rsidR="00FB627C" w:rsidRDefault="00FB627C" w:rsidP="00683C8D">
            <w:r>
              <w:t>Premije osiguranja</w:t>
            </w:r>
          </w:p>
        </w:tc>
        <w:tc>
          <w:tcPr>
            <w:tcW w:w="697" w:type="dxa"/>
          </w:tcPr>
          <w:p w:rsidR="00FB627C" w:rsidRDefault="00FB627C" w:rsidP="00696575">
            <w:r>
              <w:t>187</w:t>
            </w:r>
          </w:p>
        </w:tc>
        <w:tc>
          <w:tcPr>
            <w:tcW w:w="1554" w:type="dxa"/>
          </w:tcPr>
          <w:p w:rsidR="00FB627C" w:rsidRDefault="00334058" w:rsidP="00683C8D">
            <w:pPr>
              <w:jc w:val="right"/>
            </w:pPr>
            <w:r>
              <w:t>10.124,81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67448D" w:rsidP="00696575">
            <w:pPr>
              <w:jc w:val="right"/>
            </w:pPr>
            <w:r>
              <w:t>10.124,81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21.</w:t>
            </w:r>
          </w:p>
        </w:tc>
        <w:tc>
          <w:tcPr>
            <w:tcW w:w="2144" w:type="dxa"/>
          </w:tcPr>
          <w:p w:rsidR="00FB627C" w:rsidRDefault="00FB627C" w:rsidP="00683C8D">
            <w:r>
              <w:t>Članarine</w:t>
            </w:r>
          </w:p>
        </w:tc>
        <w:tc>
          <w:tcPr>
            <w:tcW w:w="697" w:type="dxa"/>
          </w:tcPr>
          <w:p w:rsidR="00FB627C" w:rsidRDefault="00FB627C" w:rsidP="00696575">
            <w:r>
              <w:t>189</w:t>
            </w:r>
          </w:p>
        </w:tc>
        <w:tc>
          <w:tcPr>
            <w:tcW w:w="1554" w:type="dxa"/>
          </w:tcPr>
          <w:p w:rsidR="00FB627C" w:rsidRDefault="0067448D" w:rsidP="00683C8D">
            <w:pPr>
              <w:jc w:val="right"/>
            </w:pPr>
            <w:r>
              <w:t>250,00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67448D" w:rsidP="00696575">
            <w:pPr>
              <w:jc w:val="right"/>
            </w:pPr>
            <w:r>
              <w:t>250,00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22.</w:t>
            </w:r>
          </w:p>
        </w:tc>
        <w:tc>
          <w:tcPr>
            <w:tcW w:w="2144" w:type="dxa"/>
          </w:tcPr>
          <w:p w:rsidR="00FB627C" w:rsidRDefault="00FB627C" w:rsidP="00683C8D">
            <w:r>
              <w:t>Pristojbe i naknade</w:t>
            </w:r>
          </w:p>
        </w:tc>
        <w:tc>
          <w:tcPr>
            <w:tcW w:w="697" w:type="dxa"/>
          </w:tcPr>
          <w:p w:rsidR="00FB627C" w:rsidRDefault="00FB627C" w:rsidP="00696575">
            <w:r>
              <w:t>190</w:t>
            </w:r>
          </w:p>
        </w:tc>
        <w:tc>
          <w:tcPr>
            <w:tcW w:w="1554" w:type="dxa"/>
          </w:tcPr>
          <w:p w:rsidR="00FB627C" w:rsidRDefault="0067448D" w:rsidP="00683C8D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67448D" w:rsidP="00696575">
            <w:pPr>
              <w:jc w:val="right"/>
            </w:pPr>
            <w:r>
              <w:t>0,00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 xml:space="preserve">21. </w:t>
            </w:r>
          </w:p>
        </w:tc>
        <w:tc>
          <w:tcPr>
            <w:tcW w:w="2144" w:type="dxa"/>
          </w:tcPr>
          <w:p w:rsidR="00FB627C" w:rsidRDefault="00FB627C" w:rsidP="00EA19B9">
            <w:r>
              <w:t>Ostali nespomenuti rashodi poslovanja</w:t>
            </w:r>
          </w:p>
        </w:tc>
        <w:tc>
          <w:tcPr>
            <w:tcW w:w="697" w:type="dxa"/>
          </w:tcPr>
          <w:p w:rsidR="00FB627C" w:rsidRDefault="00FB627C" w:rsidP="00696575">
            <w:r>
              <w:t>192</w:t>
            </w:r>
          </w:p>
        </w:tc>
        <w:tc>
          <w:tcPr>
            <w:tcW w:w="1554" w:type="dxa"/>
          </w:tcPr>
          <w:p w:rsidR="00FB627C" w:rsidRDefault="0067448D" w:rsidP="00683C8D">
            <w:pPr>
              <w:jc w:val="right"/>
            </w:pPr>
            <w:r>
              <w:t>80,00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67448D" w:rsidP="00683C8D">
            <w:pPr>
              <w:jc w:val="right"/>
            </w:pPr>
            <w:r>
              <w:t>80,00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22.</w:t>
            </w:r>
          </w:p>
        </w:tc>
        <w:tc>
          <w:tcPr>
            <w:tcW w:w="2144" w:type="dxa"/>
          </w:tcPr>
          <w:p w:rsidR="00FB627C" w:rsidRDefault="00FB627C" w:rsidP="00683C8D">
            <w:r>
              <w:t>Bankarske usluge</w:t>
            </w:r>
          </w:p>
        </w:tc>
        <w:tc>
          <w:tcPr>
            <w:tcW w:w="697" w:type="dxa"/>
          </w:tcPr>
          <w:p w:rsidR="00FB627C" w:rsidRDefault="00FB627C" w:rsidP="00696575">
            <w:r>
              <w:t>208</w:t>
            </w:r>
          </w:p>
        </w:tc>
        <w:tc>
          <w:tcPr>
            <w:tcW w:w="1554" w:type="dxa"/>
          </w:tcPr>
          <w:p w:rsidR="00FB627C" w:rsidRDefault="0067448D" w:rsidP="000C6BBC">
            <w:pPr>
              <w:jc w:val="right"/>
            </w:pPr>
            <w:r>
              <w:t>3.627,92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67448D" w:rsidP="00683C8D">
            <w:pPr>
              <w:jc w:val="right"/>
            </w:pPr>
            <w:r>
              <w:t>3.627,92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/>
        </w:tc>
        <w:tc>
          <w:tcPr>
            <w:tcW w:w="2144" w:type="dxa"/>
          </w:tcPr>
          <w:p w:rsidR="00FB627C" w:rsidRPr="00817446" w:rsidRDefault="00FB627C" w:rsidP="00683C8D">
            <w:pPr>
              <w:rPr>
                <w:b/>
              </w:rPr>
            </w:pPr>
            <w:r w:rsidRPr="00817446">
              <w:rPr>
                <w:b/>
              </w:rPr>
              <w:t>UKUPNO</w:t>
            </w:r>
          </w:p>
        </w:tc>
        <w:tc>
          <w:tcPr>
            <w:tcW w:w="697" w:type="dxa"/>
          </w:tcPr>
          <w:p w:rsidR="00FB627C" w:rsidRPr="00817446" w:rsidRDefault="00FB627C" w:rsidP="00683C8D">
            <w:pPr>
              <w:rPr>
                <w:b/>
              </w:rPr>
            </w:pPr>
          </w:p>
        </w:tc>
        <w:tc>
          <w:tcPr>
            <w:tcW w:w="1554" w:type="dxa"/>
          </w:tcPr>
          <w:p w:rsidR="00FB627C" w:rsidRPr="00817446" w:rsidRDefault="0068441B" w:rsidP="0067448D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334058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334058">
              <w:rPr>
                <w:b/>
                <w:noProof/>
              </w:rPr>
              <w:t>565.413,71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FB627C" w:rsidRPr="00817446" w:rsidRDefault="0068441B" w:rsidP="00683C8D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334058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334058">
              <w:rPr>
                <w:b/>
                <w:noProof/>
              </w:rPr>
              <w:t>99.974,47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:rsidR="00FB627C" w:rsidRPr="00817446" w:rsidRDefault="0068441B" w:rsidP="0033405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334058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334058">
              <w:rPr>
                <w:b/>
                <w:noProof/>
              </w:rPr>
              <w:t>50.572,68</w:t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FB627C" w:rsidRPr="00817446" w:rsidRDefault="0068441B" w:rsidP="00D653AF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D60764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0764">
              <w:rPr>
                <w:b/>
                <w:noProof/>
              </w:rPr>
              <w:t>715.960,86</w:t>
            </w:r>
            <w:r>
              <w:rPr>
                <w:b/>
              </w:rPr>
              <w:fldChar w:fldCharType="end"/>
            </w:r>
          </w:p>
        </w:tc>
      </w:tr>
      <w:tr w:rsidR="008A6628" w:rsidTr="00334058">
        <w:tc>
          <w:tcPr>
            <w:tcW w:w="663" w:type="dxa"/>
          </w:tcPr>
          <w:p w:rsidR="008A6628" w:rsidRDefault="008A6628" w:rsidP="00683C8D">
            <w:r>
              <w:t xml:space="preserve">23. </w:t>
            </w:r>
          </w:p>
        </w:tc>
        <w:tc>
          <w:tcPr>
            <w:tcW w:w="2144" w:type="dxa"/>
          </w:tcPr>
          <w:p w:rsidR="008A6628" w:rsidRPr="008A6628" w:rsidRDefault="00D60764" w:rsidP="008A6628">
            <w:r>
              <w:t>Uredska oprema i namještaj</w:t>
            </w:r>
          </w:p>
        </w:tc>
        <w:tc>
          <w:tcPr>
            <w:tcW w:w="697" w:type="dxa"/>
          </w:tcPr>
          <w:p w:rsidR="008A6628" w:rsidRPr="008A6628" w:rsidRDefault="00D60764" w:rsidP="00683C8D">
            <w:r>
              <w:t>361</w:t>
            </w:r>
          </w:p>
        </w:tc>
        <w:tc>
          <w:tcPr>
            <w:tcW w:w="1554" w:type="dxa"/>
          </w:tcPr>
          <w:p w:rsidR="008A6628" w:rsidRPr="008A6628" w:rsidRDefault="00D60764" w:rsidP="00D60764">
            <w:pPr>
              <w:jc w:val="right"/>
            </w:pPr>
            <w:r>
              <w:t>17.095,43</w:t>
            </w:r>
          </w:p>
        </w:tc>
        <w:tc>
          <w:tcPr>
            <w:tcW w:w="1276" w:type="dxa"/>
          </w:tcPr>
          <w:p w:rsidR="008A6628" w:rsidRPr="008A6628" w:rsidRDefault="00D60764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8A6628" w:rsidRPr="008A6628" w:rsidRDefault="008A6628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8A6628" w:rsidRPr="008A6628" w:rsidRDefault="00D60764" w:rsidP="00D653AF">
            <w:pPr>
              <w:jc w:val="right"/>
            </w:pPr>
            <w:r>
              <w:t>17.095,43</w:t>
            </w:r>
          </w:p>
        </w:tc>
      </w:tr>
      <w:tr w:rsidR="00D60764" w:rsidTr="00334058">
        <w:tc>
          <w:tcPr>
            <w:tcW w:w="663" w:type="dxa"/>
          </w:tcPr>
          <w:p w:rsidR="00D60764" w:rsidRDefault="00D60764" w:rsidP="00683C8D">
            <w:r>
              <w:t>24.</w:t>
            </w:r>
          </w:p>
        </w:tc>
        <w:tc>
          <w:tcPr>
            <w:tcW w:w="2144" w:type="dxa"/>
          </w:tcPr>
          <w:p w:rsidR="00D60764" w:rsidRDefault="00D60764" w:rsidP="008A6628">
            <w:r>
              <w:t>Instrumenti, uređaji i strojevi</w:t>
            </w:r>
          </w:p>
        </w:tc>
        <w:tc>
          <w:tcPr>
            <w:tcW w:w="697" w:type="dxa"/>
          </w:tcPr>
          <w:p w:rsidR="00D60764" w:rsidRDefault="00D60764" w:rsidP="00683C8D">
            <w:r>
              <w:t>365</w:t>
            </w:r>
          </w:p>
        </w:tc>
        <w:tc>
          <w:tcPr>
            <w:tcW w:w="1554" w:type="dxa"/>
          </w:tcPr>
          <w:p w:rsidR="00D60764" w:rsidRDefault="00D60764" w:rsidP="00D60764">
            <w:pPr>
              <w:jc w:val="right"/>
            </w:pPr>
            <w:r>
              <w:t>8.090,75</w:t>
            </w:r>
          </w:p>
        </w:tc>
        <w:tc>
          <w:tcPr>
            <w:tcW w:w="1276" w:type="dxa"/>
          </w:tcPr>
          <w:p w:rsidR="00D60764" w:rsidRPr="008A6628" w:rsidRDefault="00D60764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D60764" w:rsidRDefault="00D60764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D60764" w:rsidRPr="008A6628" w:rsidRDefault="00D60764" w:rsidP="00D653AF">
            <w:pPr>
              <w:jc w:val="right"/>
            </w:pPr>
            <w:r>
              <w:t>8.090,75</w:t>
            </w:r>
          </w:p>
        </w:tc>
      </w:tr>
      <w:tr w:rsidR="00D60764" w:rsidTr="00334058">
        <w:tc>
          <w:tcPr>
            <w:tcW w:w="663" w:type="dxa"/>
          </w:tcPr>
          <w:p w:rsidR="00D60764" w:rsidRDefault="00D60764" w:rsidP="00683C8D">
            <w:r>
              <w:t>25.</w:t>
            </w:r>
          </w:p>
        </w:tc>
        <w:tc>
          <w:tcPr>
            <w:tcW w:w="2144" w:type="dxa"/>
          </w:tcPr>
          <w:p w:rsidR="00D60764" w:rsidRDefault="00D60764" w:rsidP="008A6628">
            <w:r>
              <w:t>Strojevi i oprema za ostale namjene</w:t>
            </w:r>
          </w:p>
        </w:tc>
        <w:tc>
          <w:tcPr>
            <w:tcW w:w="697" w:type="dxa"/>
          </w:tcPr>
          <w:p w:rsidR="00D60764" w:rsidRDefault="00D60764" w:rsidP="00683C8D">
            <w:r>
              <w:t>367</w:t>
            </w:r>
          </w:p>
        </w:tc>
        <w:tc>
          <w:tcPr>
            <w:tcW w:w="1554" w:type="dxa"/>
          </w:tcPr>
          <w:p w:rsidR="00D60764" w:rsidRDefault="00D60764" w:rsidP="00D60764">
            <w:pPr>
              <w:jc w:val="right"/>
            </w:pPr>
            <w:r>
              <w:t>1.727,20</w:t>
            </w:r>
          </w:p>
        </w:tc>
        <w:tc>
          <w:tcPr>
            <w:tcW w:w="1276" w:type="dxa"/>
          </w:tcPr>
          <w:p w:rsidR="00D60764" w:rsidRDefault="00D60764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D60764" w:rsidRDefault="00D60764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D60764" w:rsidRDefault="00D60764" w:rsidP="00D653AF">
            <w:pPr>
              <w:jc w:val="right"/>
            </w:pPr>
            <w:r>
              <w:t>1.727,20</w:t>
            </w:r>
          </w:p>
        </w:tc>
      </w:tr>
      <w:tr w:rsidR="00D60764" w:rsidTr="00334058">
        <w:tc>
          <w:tcPr>
            <w:tcW w:w="663" w:type="dxa"/>
          </w:tcPr>
          <w:p w:rsidR="00D60764" w:rsidRDefault="00D60764" w:rsidP="00683C8D">
            <w:r>
              <w:t>26.</w:t>
            </w:r>
          </w:p>
        </w:tc>
        <w:tc>
          <w:tcPr>
            <w:tcW w:w="2144" w:type="dxa"/>
          </w:tcPr>
          <w:p w:rsidR="00D60764" w:rsidRDefault="00D60764" w:rsidP="008A6628">
            <w:r>
              <w:t>Knjige</w:t>
            </w:r>
          </w:p>
        </w:tc>
        <w:tc>
          <w:tcPr>
            <w:tcW w:w="697" w:type="dxa"/>
          </w:tcPr>
          <w:p w:rsidR="00D60764" w:rsidRDefault="00D60764" w:rsidP="00683C8D">
            <w:r>
              <w:t>375</w:t>
            </w:r>
          </w:p>
        </w:tc>
        <w:tc>
          <w:tcPr>
            <w:tcW w:w="1554" w:type="dxa"/>
          </w:tcPr>
          <w:p w:rsidR="00D60764" w:rsidRDefault="00D60764" w:rsidP="00D60764">
            <w:pPr>
              <w:jc w:val="right"/>
            </w:pPr>
            <w:r>
              <w:t>516,91</w:t>
            </w:r>
          </w:p>
        </w:tc>
        <w:tc>
          <w:tcPr>
            <w:tcW w:w="1276" w:type="dxa"/>
          </w:tcPr>
          <w:p w:rsidR="00D60764" w:rsidRDefault="00D60764" w:rsidP="00D60764">
            <w:pPr>
              <w:jc w:val="right"/>
            </w:pPr>
            <w:r>
              <w:t>0,0</w:t>
            </w:r>
          </w:p>
        </w:tc>
        <w:tc>
          <w:tcPr>
            <w:tcW w:w="1418" w:type="dxa"/>
          </w:tcPr>
          <w:p w:rsidR="00D60764" w:rsidRDefault="00D60764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D60764" w:rsidRDefault="00D60764" w:rsidP="00D653AF">
            <w:pPr>
              <w:jc w:val="right"/>
            </w:pPr>
            <w:r>
              <w:t>0,00</w:t>
            </w:r>
          </w:p>
        </w:tc>
      </w:tr>
      <w:tr w:rsidR="008A6628" w:rsidTr="00334058">
        <w:tc>
          <w:tcPr>
            <w:tcW w:w="663" w:type="dxa"/>
          </w:tcPr>
          <w:p w:rsidR="008A6628" w:rsidRPr="008A6628" w:rsidRDefault="008A6628" w:rsidP="00683C8D">
            <w:pPr>
              <w:rPr>
                <w:b/>
              </w:rPr>
            </w:pPr>
          </w:p>
        </w:tc>
        <w:tc>
          <w:tcPr>
            <w:tcW w:w="2144" w:type="dxa"/>
          </w:tcPr>
          <w:p w:rsidR="008A6628" w:rsidRPr="008A6628" w:rsidRDefault="008A6628" w:rsidP="008A6628">
            <w:pPr>
              <w:rPr>
                <w:b/>
              </w:rPr>
            </w:pPr>
            <w:r w:rsidRPr="008A6628">
              <w:rPr>
                <w:b/>
              </w:rPr>
              <w:t>SVEUKUPNO:</w:t>
            </w:r>
          </w:p>
        </w:tc>
        <w:tc>
          <w:tcPr>
            <w:tcW w:w="697" w:type="dxa"/>
          </w:tcPr>
          <w:p w:rsidR="008A6628" w:rsidRPr="008A6628" w:rsidRDefault="008A6628" w:rsidP="00683C8D">
            <w:pPr>
              <w:rPr>
                <w:b/>
              </w:rPr>
            </w:pPr>
          </w:p>
        </w:tc>
        <w:tc>
          <w:tcPr>
            <w:tcW w:w="1554" w:type="dxa"/>
          </w:tcPr>
          <w:p w:rsidR="008A6628" w:rsidRPr="008A6628" w:rsidRDefault="007D1A75" w:rsidP="0067094D">
            <w:pPr>
              <w:jc w:val="right"/>
              <w:rPr>
                <w:b/>
              </w:rPr>
            </w:pPr>
            <w:r>
              <w:rPr>
                <w:b/>
              </w:rPr>
              <w:t>592.844,00</w:t>
            </w:r>
          </w:p>
        </w:tc>
        <w:tc>
          <w:tcPr>
            <w:tcW w:w="1276" w:type="dxa"/>
          </w:tcPr>
          <w:p w:rsidR="008A6628" w:rsidRPr="008A6628" w:rsidRDefault="007D1A75" w:rsidP="00683C8D">
            <w:pPr>
              <w:jc w:val="right"/>
              <w:rPr>
                <w:b/>
              </w:rPr>
            </w:pPr>
            <w:r>
              <w:rPr>
                <w:b/>
              </w:rPr>
              <w:t>99.974,47</w:t>
            </w:r>
          </w:p>
        </w:tc>
        <w:tc>
          <w:tcPr>
            <w:tcW w:w="1418" w:type="dxa"/>
          </w:tcPr>
          <w:p w:rsidR="008A6628" w:rsidRPr="008A6628" w:rsidRDefault="007D1A75" w:rsidP="00683C8D">
            <w:pPr>
              <w:jc w:val="right"/>
              <w:rPr>
                <w:b/>
              </w:rPr>
            </w:pPr>
            <w:r>
              <w:rPr>
                <w:b/>
              </w:rPr>
              <w:t>50.572,68</w:t>
            </w:r>
          </w:p>
        </w:tc>
        <w:tc>
          <w:tcPr>
            <w:tcW w:w="1417" w:type="dxa"/>
          </w:tcPr>
          <w:p w:rsidR="008A6628" w:rsidRPr="008A6628" w:rsidRDefault="007D1A75" w:rsidP="00D653AF">
            <w:pPr>
              <w:jc w:val="right"/>
              <w:rPr>
                <w:b/>
              </w:rPr>
            </w:pPr>
            <w:r>
              <w:rPr>
                <w:b/>
              </w:rPr>
              <w:t>743.391,15</w:t>
            </w:r>
          </w:p>
        </w:tc>
      </w:tr>
    </w:tbl>
    <w:p w:rsidR="001D6245" w:rsidRDefault="001D6245" w:rsidP="001D6245">
      <w:pPr>
        <w:ind w:left="720"/>
      </w:pPr>
    </w:p>
    <w:p w:rsidR="00E17048" w:rsidRDefault="0067094D" w:rsidP="003B0FE6">
      <w:pPr>
        <w:ind w:left="1416"/>
      </w:pPr>
      <w:r>
        <w:t xml:space="preserve">Iz gore navedene tabele vidljivo je da prihodi nisu iskorišteni u iznosu od </w:t>
      </w:r>
      <w:r w:rsidR="00BF5981">
        <w:t>498,81</w:t>
      </w:r>
      <w:r>
        <w:t xml:space="preserve"> kn.</w:t>
      </w:r>
      <w:r w:rsidR="003B0FE6">
        <w:t xml:space="preserve"> </w:t>
      </w:r>
      <w:r w:rsidR="00BF5981">
        <w:t xml:space="preserve">Na kraju 2019. </w:t>
      </w:r>
      <w:r w:rsidR="00E17048">
        <w:t>g</w:t>
      </w:r>
      <w:r w:rsidR="00BF5981">
        <w:t xml:space="preserve">odine imali smo manjak prihoda u iznosu od 1.041,66 kn za </w:t>
      </w:r>
      <w:r w:rsidR="00BF5981">
        <w:lastRenderedPageBreak/>
        <w:t>božićnicu</w:t>
      </w:r>
      <w:r w:rsidR="00E17048">
        <w:t xml:space="preserve"> i regres SKP Biljani </w:t>
      </w:r>
      <w:proofErr w:type="spellStart"/>
      <w:r w:rsidR="00E17048">
        <w:t>Ozimec</w:t>
      </w:r>
      <w:proofErr w:type="spellEnd"/>
      <w:r w:rsidR="00E17048">
        <w:t xml:space="preserve"> koji je isplaćen u 2019. a prihod je naplaćen u 2020.</w:t>
      </w:r>
    </w:p>
    <w:p w:rsidR="0067094D" w:rsidRDefault="005A02CF" w:rsidP="003B0FE6">
      <w:pPr>
        <w:ind w:left="1416"/>
      </w:pPr>
      <w:r>
        <w:t>Na kraju 2020 godine ostvaren je manjak prihoda na izvoru Shema Školsko voće u  iznosu od 542,85 kn</w:t>
      </w:r>
      <w:r w:rsidR="00E17048">
        <w:t>.</w:t>
      </w:r>
      <w:r>
        <w:t xml:space="preserve"> </w:t>
      </w:r>
    </w:p>
    <w:p w:rsidR="00A802CF" w:rsidRDefault="00A802CF" w:rsidP="005375BA">
      <w:pPr>
        <w:ind w:left="1338"/>
        <w:rPr>
          <w:b/>
        </w:rPr>
      </w:pPr>
    </w:p>
    <w:p w:rsidR="00AB5C5C" w:rsidRDefault="00482D40" w:rsidP="00482D40">
      <w:pPr>
        <w:numPr>
          <w:ilvl w:val="0"/>
          <w:numId w:val="19"/>
        </w:numPr>
        <w:rPr>
          <w:b/>
        </w:rPr>
      </w:pPr>
      <w:r w:rsidRPr="00482D40">
        <w:rPr>
          <w:b/>
        </w:rPr>
        <w:t xml:space="preserve">AOP oznaka 170 </w:t>
      </w:r>
      <w:r>
        <w:rPr>
          <w:b/>
        </w:rPr>
        <w:t xml:space="preserve">- </w:t>
      </w:r>
      <w:r w:rsidRPr="00482D40">
        <w:rPr>
          <w:b/>
        </w:rPr>
        <w:t>Materijal i dijelovi za tekuće održavanje</w:t>
      </w:r>
    </w:p>
    <w:p w:rsidR="00CD3100" w:rsidRDefault="00CD3100" w:rsidP="00CD3100">
      <w:pPr>
        <w:jc w:val="both"/>
      </w:pPr>
      <w:r>
        <w:t xml:space="preserve">           </w:t>
      </w:r>
      <w:r w:rsidR="003B0FE6">
        <w:tab/>
      </w:r>
      <w:r w:rsidR="003B0FE6">
        <w:tab/>
      </w:r>
      <w:r w:rsidR="00482D40" w:rsidRPr="00482D40">
        <w:t>R</w:t>
      </w:r>
      <w:r w:rsidR="00482D40">
        <w:t xml:space="preserve">ashodi sa ove AOP oznake u ovom obračunskom razdoblju </w:t>
      </w:r>
      <w:r w:rsidR="005A02CF">
        <w:t xml:space="preserve">uvećani </w:t>
      </w:r>
      <w:r w:rsidR="00A67469">
        <w:t xml:space="preserve"> </w:t>
      </w:r>
      <w:r w:rsidR="00482D40">
        <w:t xml:space="preserve">su za </w:t>
      </w:r>
    </w:p>
    <w:p w:rsidR="00CD3100" w:rsidRDefault="00CD3100" w:rsidP="00CD3100">
      <w:pPr>
        <w:jc w:val="both"/>
      </w:pPr>
      <w:r>
        <w:t xml:space="preserve">            </w:t>
      </w:r>
      <w:r w:rsidR="003B0FE6">
        <w:tab/>
      </w:r>
      <w:r w:rsidR="005A02CF">
        <w:t>424,80</w:t>
      </w:r>
      <w:r w:rsidR="00482D40">
        <w:t xml:space="preserve"> % u odnosu na prethodno obračunsko razdoblje.</w:t>
      </w:r>
      <w:r w:rsidR="00650B5C">
        <w:t xml:space="preserve"> Razlog </w:t>
      </w:r>
      <w:r w:rsidR="005A02CF">
        <w:t>povećanja</w:t>
      </w:r>
      <w:r w:rsidR="00650B5C">
        <w:t xml:space="preserve"> ovih </w:t>
      </w:r>
    </w:p>
    <w:p w:rsidR="00650B5C" w:rsidRDefault="00650B5C" w:rsidP="003B0FE6">
      <w:pPr>
        <w:ind w:left="1416"/>
        <w:jc w:val="both"/>
      </w:pPr>
      <w:r>
        <w:t>rashoda je</w:t>
      </w:r>
      <w:r w:rsidR="00A67469">
        <w:t xml:space="preserve"> što smo u </w:t>
      </w:r>
      <w:r w:rsidR="005A02CF">
        <w:t>ovoj godini imali energetsku obnovu škole te su se pri tom pojavili neki radovi koji su bili neophodni za obaviti a nisu bili uključeni u sredstva za obnovu energetske učinkovitosti.</w:t>
      </w:r>
    </w:p>
    <w:p w:rsidR="005A02CF" w:rsidRDefault="005A02CF" w:rsidP="003B0FE6">
      <w:pPr>
        <w:ind w:left="1416"/>
        <w:jc w:val="both"/>
      </w:pPr>
      <w:r>
        <w:t xml:space="preserve">Tom prilikom KZŽ je izdvojila dodatna sredstva </w:t>
      </w:r>
      <w:r w:rsidR="002F5492">
        <w:t>iz decentraliziranih sredstava u iznosu od 86.250,00 kn i 90.750,00 kn iz izvornih sredstava.</w:t>
      </w:r>
    </w:p>
    <w:p w:rsidR="002F5492" w:rsidRDefault="002F5492" w:rsidP="003B0FE6">
      <w:pPr>
        <w:ind w:left="1416"/>
        <w:jc w:val="both"/>
      </w:pPr>
      <w:r>
        <w:t>Ta sredstva utrošena su za slijedeće radove:</w:t>
      </w:r>
    </w:p>
    <w:p w:rsidR="002F5492" w:rsidRDefault="002F5492" w:rsidP="002F5492">
      <w:pPr>
        <w:pStyle w:val="Odlomakpopisa"/>
        <w:numPr>
          <w:ilvl w:val="0"/>
          <w:numId w:val="22"/>
        </w:numPr>
        <w:jc w:val="both"/>
      </w:pPr>
      <w:r>
        <w:t>Nabava i postava roleta                                                   90.750,00 kn</w:t>
      </w:r>
    </w:p>
    <w:p w:rsidR="002F5492" w:rsidRDefault="002F5492" w:rsidP="002F5492">
      <w:pPr>
        <w:pStyle w:val="Odlomakpopisa"/>
        <w:numPr>
          <w:ilvl w:val="0"/>
          <w:numId w:val="22"/>
        </w:numPr>
        <w:jc w:val="both"/>
      </w:pPr>
      <w:r>
        <w:t>Nabava i ugradnja podzemnih i nadzemnih hidranata    65.625,00 kn</w:t>
      </w:r>
    </w:p>
    <w:p w:rsidR="002F5492" w:rsidRDefault="002F5492" w:rsidP="002F5492">
      <w:pPr>
        <w:pStyle w:val="Odlomakpopisa"/>
        <w:numPr>
          <w:ilvl w:val="0"/>
          <w:numId w:val="22"/>
        </w:numPr>
        <w:jc w:val="both"/>
      </w:pPr>
      <w:r>
        <w:t xml:space="preserve">Uređenje zidova na mjestu zidnih </w:t>
      </w:r>
      <w:proofErr w:type="spellStart"/>
      <w:r>
        <w:t>tepisona</w:t>
      </w:r>
      <w:proofErr w:type="spellEnd"/>
      <w:r>
        <w:t xml:space="preserve">                     20.625,00 kn</w:t>
      </w:r>
    </w:p>
    <w:p w:rsidR="00742A33" w:rsidRDefault="00EB6E2B" w:rsidP="00EB6E2B">
      <w:pPr>
        <w:ind w:left="1776"/>
        <w:jc w:val="both"/>
      </w:pPr>
      <w:r>
        <w:t>UKUPNO:                                                                     177.000,00 kn</w:t>
      </w:r>
    </w:p>
    <w:p w:rsidR="008472B4" w:rsidRDefault="00EB6E2B" w:rsidP="00EB6E2B">
      <w:pPr>
        <w:jc w:val="both"/>
      </w:pPr>
      <w:r>
        <w:t xml:space="preserve">                      Ostatak rashoda na ovoj AOP oznaci financiran je iz redovnih decentraliziranih     </w:t>
      </w:r>
    </w:p>
    <w:p w:rsidR="00482D40" w:rsidRDefault="008472B4" w:rsidP="00EB6E2B">
      <w:pPr>
        <w:jc w:val="both"/>
      </w:pPr>
      <w:r>
        <w:t xml:space="preserve">                      Sredstava, vlastitih sredstava </w:t>
      </w:r>
      <w:r w:rsidR="00F20D1F">
        <w:t>i doniranih sredstava.</w:t>
      </w:r>
      <w:r w:rsidR="00EB6E2B">
        <w:t xml:space="preserve">                     </w:t>
      </w:r>
      <w:r>
        <w:t xml:space="preserve">       </w:t>
      </w:r>
    </w:p>
    <w:p w:rsidR="00EB6E2B" w:rsidRDefault="00EB6E2B" w:rsidP="00EB6E2B">
      <w:pPr>
        <w:jc w:val="both"/>
      </w:pPr>
      <w:r>
        <w:t xml:space="preserve">                      Iz sredstava donacije uređena je jedna učionica u iznosu od 40.056,25 kn  iz </w:t>
      </w:r>
    </w:p>
    <w:p w:rsidR="00EB6E2B" w:rsidRDefault="00EB6E2B" w:rsidP="00EB6E2B">
      <w:pPr>
        <w:jc w:val="both"/>
      </w:pPr>
      <w:r>
        <w:t xml:space="preserve">                      viška prihoda  2019.godine (78.000,00 višak prihoda donacije)</w:t>
      </w:r>
    </w:p>
    <w:p w:rsidR="00EB6E2B" w:rsidRDefault="00EB6E2B" w:rsidP="00EB6E2B">
      <w:pPr>
        <w:jc w:val="both"/>
      </w:pPr>
      <w:r>
        <w:t xml:space="preserve">                         </w:t>
      </w:r>
    </w:p>
    <w:p w:rsidR="00650B5C" w:rsidRPr="00EB6E2B" w:rsidRDefault="00650B5C" w:rsidP="00EB6E2B">
      <w:pPr>
        <w:pStyle w:val="Odlomakpopisa"/>
        <w:numPr>
          <w:ilvl w:val="0"/>
          <w:numId w:val="19"/>
        </w:numPr>
        <w:jc w:val="both"/>
        <w:rPr>
          <w:b/>
        </w:rPr>
      </w:pPr>
      <w:r w:rsidRPr="00EB6E2B">
        <w:rPr>
          <w:b/>
        </w:rPr>
        <w:t>AOP oznaka 176 – Usluge tekućeg i investicijskog održavanja</w:t>
      </w:r>
    </w:p>
    <w:p w:rsidR="00650B5C" w:rsidRDefault="00650B5C" w:rsidP="00650B5C">
      <w:pPr>
        <w:rPr>
          <w:b/>
        </w:rPr>
      </w:pPr>
    </w:p>
    <w:p w:rsidR="00CD3100" w:rsidRDefault="00CD3100" w:rsidP="00650B5C">
      <w:r>
        <w:t xml:space="preserve">                    Rashodi s</w:t>
      </w:r>
      <w:r w:rsidR="00650B5C" w:rsidRPr="00650B5C">
        <w:t xml:space="preserve">a ove AOP oznake u ovom obračunskom razdoblju </w:t>
      </w:r>
      <w:r w:rsidR="00EB6E2B">
        <w:t>uvećani</w:t>
      </w:r>
      <w:r w:rsidR="00650B5C" w:rsidRPr="00650B5C">
        <w:t xml:space="preserve"> su za </w:t>
      </w:r>
    </w:p>
    <w:p w:rsidR="00650B5C" w:rsidRDefault="00EB6E2B" w:rsidP="00650B5C">
      <w:r>
        <w:t xml:space="preserve">                   141,70</w:t>
      </w:r>
      <w:r w:rsidR="00650B5C" w:rsidRPr="00650B5C">
        <w:t xml:space="preserve"> % u odnosu na prethodno obračunsko razdoblje.</w:t>
      </w:r>
      <w:r w:rsidR="00CD3100">
        <w:t xml:space="preserve"> Razlozi su isti kao i kod </w:t>
      </w:r>
    </w:p>
    <w:p w:rsidR="003B0FE6" w:rsidRDefault="003B0FE6" w:rsidP="003B0FE6">
      <w:pPr>
        <w:ind w:left="993"/>
      </w:pPr>
      <w:r>
        <w:t xml:space="preserve">  </w:t>
      </w:r>
      <w:r w:rsidR="00CD3100">
        <w:t xml:space="preserve"> AOP oznake 170 </w:t>
      </w:r>
      <w:r w:rsidR="00EB6E2B">
        <w:t>.</w:t>
      </w:r>
      <w:r w:rsidR="00B6653F">
        <w:t xml:space="preserve"> </w:t>
      </w:r>
    </w:p>
    <w:p w:rsidR="00EB6E2B" w:rsidRDefault="00EB6E2B" w:rsidP="00EB6E2B"/>
    <w:p w:rsidR="00EB6E2B" w:rsidRDefault="00EB6E2B" w:rsidP="00EB6E2B"/>
    <w:p w:rsidR="00EB6E2B" w:rsidRDefault="008A1C35" w:rsidP="00EB6E2B">
      <w:pPr>
        <w:pStyle w:val="Odlomakpopisa"/>
        <w:numPr>
          <w:ilvl w:val="0"/>
          <w:numId w:val="19"/>
        </w:numPr>
        <w:rPr>
          <w:b/>
        </w:rPr>
      </w:pPr>
      <w:r w:rsidRPr="008A1C35">
        <w:rPr>
          <w:b/>
        </w:rPr>
        <w:t>AOP oznaka 171 Sitni inventar</w:t>
      </w:r>
    </w:p>
    <w:p w:rsidR="008A1C35" w:rsidRPr="008A1C35" w:rsidRDefault="008A1C35" w:rsidP="008A1C35">
      <w:pPr>
        <w:ind w:left="1134"/>
        <w:rPr>
          <w:b/>
        </w:rPr>
      </w:pPr>
    </w:p>
    <w:p w:rsidR="008A1C35" w:rsidRDefault="008A1C35" w:rsidP="008A1C35">
      <w:pPr>
        <w:ind w:left="1494"/>
      </w:pPr>
      <w:r w:rsidRPr="008A1C35">
        <w:t xml:space="preserve">Ova AOP oznaka </w:t>
      </w:r>
      <w:r>
        <w:t>povećana je u odnosu na prethodno obračunsko razdoblje za 151,30 %. U ovoj godini nabavljeno je sitnog inventara u iznosu od 78.205,69 kn</w:t>
      </w:r>
    </w:p>
    <w:p w:rsidR="008A1C35" w:rsidRDefault="008A1C35" w:rsidP="008A1C35">
      <w:pPr>
        <w:ind w:left="1494"/>
      </w:pPr>
      <w:r>
        <w:t xml:space="preserve">i to iz slijedećih izvora: </w:t>
      </w:r>
    </w:p>
    <w:p w:rsidR="008A1C35" w:rsidRDefault="008A1C35" w:rsidP="008A1C35">
      <w:pPr>
        <w:pStyle w:val="Odlomakpopisa"/>
        <w:numPr>
          <w:ilvl w:val="0"/>
          <w:numId w:val="12"/>
        </w:numPr>
      </w:pPr>
      <w:r>
        <w:t>Decentralizirana sredstva                                  23.440,26 kn</w:t>
      </w:r>
    </w:p>
    <w:p w:rsidR="008A1C35" w:rsidRDefault="008A1C35" w:rsidP="008A1C35">
      <w:pPr>
        <w:pStyle w:val="Odlomakpopisa"/>
        <w:numPr>
          <w:ilvl w:val="0"/>
          <w:numId w:val="12"/>
        </w:numPr>
      </w:pPr>
      <w:r>
        <w:t>Vlastiti izvori                                                      6.428,00 kn</w:t>
      </w:r>
    </w:p>
    <w:p w:rsidR="008A1C35" w:rsidRDefault="008A1C35" w:rsidP="008A1C35">
      <w:pPr>
        <w:pStyle w:val="Odlomakpopisa"/>
        <w:numPr>
          <w:ilvl w:val="0"/>
          <w:numId w:val="12"/>
        </w:numPr>
      </w:pPr>
      <w:r>
        <w:t xml:space="preserve">Donacije                                                            37.311,58 kn   </w:t>
      </w:r>
    </w:p>
    <w:p w:rsidR="008A1C35" w:rsidRDefault="008A1C35" w:rsidP="008A1C35">
      <w:pPr>
        <w:pStyle w:val="Odlomakpopisa"/>
        <w:numPr>
          <w:ilvl w:val="0"/>
          <w:numId w:val="12"/>
        </w:numPr>
      </w:pPr>
      <w:r>
        <w:t>Sredstva iz državnog proračuna                          9.397,77 kn</w:t>
      </w:r>
    </w:p>
    <w:p w:rsidR="008A1C35" w:rsidRDefault="008A1C35" w:rsidP="008A1C35">
      <w:pPr>
        <w:pStyle w:val="Odlomakpopisa"/>
        <w:numPr>
          <w:ilvl w:val="0"/>
          <w:numId w:val="12"/>
        </w:numPr>
      </w:pPr>
      <w:r>
        <w:t>Sredstva ŠK KZŽ                                                1.628,00 kn</w:t>
      </w:r>
    </w:p>
    <w:p w:rsidR="008A1C35" w:rsidRDefault="008A1C35" w:rsidP="008A1C35">
      <w:pPr>
        <w:ind w:left="1338"/>
        <w:rPr>
          <w:b/>
        </w:rPr>
      </w:pPr>
      <w:r w:rsidRPr="008A1C35">
        <w:rPr>
          <w:b/>
        </w:rPr>
        <w:t xml:space="preserve">     UKUPNO:                                            </w:t>
      </w:r>
      <w:r>
        <w:rPr>
          <w:b/>
        </w:rPr>
        <w:t xml:space="preserve">          </w:t>
      </w:r>
      <w:r w:rsidRPr="008A1C35">
        <w:rPr>
          <w:b/>
        </w:rPr>
        <w:t xml:space="preserve">   78.205,69 kn   </w:t>
      </w:r>
    </w:p>
    <w:p w:rsidR="008A1C35" w:rsidRDefault="008A1C35" w:rsidP="008A1C35">
      <w:pPr>
        <w:ind w:left="1338"/>
        <w:rPr>
          <w:b/>
        </w:rPr>
      </w:pPr>
    </w:p>
    <w:p w:rsidR="008A1C35" w:rsidRDefault="008A1C35" w:rsidP="008A1C35">
      <w:pPr>
        <w:pStyle w:val="Odlomakpopisa"/>
        <w:numPr>
          <w:ilvl w:val="0"/>
          <w:numId w:val="19"/>
        </w:numPr>
        <w:rPr>
          <w:b/>
        </w:rPr>
      </w:pPr>
      <w:r>
        <w:rPr>
          <w:b/>
        </w:rPr>
        <w:t xml:space="preserve">AOP oznaka 173 Službena i radna i zaštitna odjeća </w:t>
      </w:r>
      <w:proofErr w:type="spellStart"/>
      <w:r>
        <w:rPr>
          <w:b/>
        </w:rPr>
        <w:t>odje</w:t>
      </w:r>
      <w:r w:rsidR="004D2CCC">
        <w:rPr>
          <w:b/>
        </w:rPr>
        <w:t>ć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r w:rsidR="004D2CCC">
        <w:rPr>
          <w:b/>
        </w:rPr>
        <w:t xml:space="preserve"> i obuća</w:t>
      </w:r>
    </w:p>
    <w:p w:rsidR="004D2CCC" w:rsidRDefault="004D2CCC" w:rsidP="004D2CCC">
      <w:pPr>
        <w:ind w:left="1134"/>
        <w:rPr>
          <w:b/>
        </w:rPr>
      </w:pPr>
    </w:p>
    <w:p w:rsidR="004D2CCC" w:rsidRDefault="004D2CCC" w:rsidP="004D2CCC">
      <w:pPr>
        <w:ind w:left="1494"/>
      </w:pPr>
      <w:r w:rsidRPr="004D2CCC">
        <w:t xml:space="preserve">Ova AOP oznaka povećana je u odnosu na prethodno obračunsko razdoblje za 180,90 % </w:t>
      </w:r>
      <w:r>
        <w:t xml:space="preserve"> iz epidemioloških razloga zaštite zaposlenika  od COVID 19 virusa.</w:t>
      </w:r>
    </w:p>
    <w:p w:rsidR="004D2CCC" w:rsidRDefault="004D2CCC" w:rsidP="004D2CCC">
      <w:pPr>
        <w:ind w:left="1494"/>
      </w:pPr>
      <w:r>
        <w:t>Svi zaposlenici Škole dobili su svoje ručnike, radne kute, radnu obuću (spremačice) i dezinfekcijska sredstva za osobnu zaštitu od COVID-19 virusa.</w:t>
      </w:r>
    </w:p>
    <w:p w:rsidR="004D2CCC" w:rsidRDefault="004D2CCC" w:rsidP="004D2CCC">
      <w:pPr>
        <w:ind w:left="1494"/>
      </w:pPr>
    </w:p>
    <w:p w:rsidR="004D2CCC" w:rsidRPr="004D2CCC" w:rsidRDefault="004D2CCC" w:rsidP="004D2CCC">
      <w:pPr>
        <w:ind w:left="1494"/>
      </w:pPr>
    </w:p>
    <w:p w:rsidR="00CD3100" w:rsidRDefault="003B0FE6" w:rsidP="003B0FE6">
      <w:pPr>
        <w:ind w:left="993"/>
      </w:pPr>
      <w:r w:rsidRPr="008A1C35">
        <w:t xml:space="preserve">  </w:t>
      </w:r>
    </w:p>
    <w:p w:rsidR="008A1C35" w:rsidRPr="008A1C35" w:rsidRDefault="008A1C35" w:rsidP="003B0FE6">
      <w:pPr>
        <w:ind w:left="993"/>
      </w:pPr>
      <w:r>
        <w:t xml:space="preserve">        </w:t>
      </w:r>
    </w:p>
    <w:p w:rsidR="00DE1984" w:rsidRDefault="00DE1984" w:rsidP="003B0FE6">
      <w:pPr>
        <w:numPr>
          <w:ilvl w:val="0"/>
          <w:numId w:val="19"/>
        </w:numPr>
        <w:rPr>
          <w:b/>
        </w:rPr>
      </w:pPr>
      <w:r w:rsidRPr="00DC454E">
        <w:rPr>
          <w:b/>
        </w:rPr>
        <w:lastRenderedPageBreak/>
        <w:t xml:space="preserve">AOP oznaka </w:t>
      </w:r>
      <w:r w:rsidR="00CD3100">
        <w:rPr>
          <w:b/>
        </w:rPr>
        <w:t>18</w:t>
      </w:r>
      <w:r w:rsidR="00B6653F">
        <w:rPr>
          <w:b/>
        </w:rPr>
        <w:t>1</w:t>
      </w:r>
      <w:r w:rsidRPr="00DC454E">
        <w:rPr>
          <w:b/>
        </w:rPr>
        <w:t xml:space="preserve"> -  </w:t>
      </w:r>
      <w:r w:rsidR="00B6653F">
        <w:rPr>
          <w:b/>
        </w:rPr>
        <w:t>Intelektualne i osobne</w:t>
      </w:r>
      <w:r w:rsidR="00CD3100">
        <w:rPr>
          <w:b/>
        </w:rPr>
        <w:t xml:space="preserve"> usluge</w:t>
      </w:r>
    </w:p>
    <w:p w:rsidR="00CD3100" w:rsidRDefault="00CD3100" w:rsidP="00CD3100">
      <w:pPr>
        <w:rPr>
          <w:b/>
        </w:rPr>
      </w:pPr>
    </w:p>
    <w:p w:rsidR="00F93918" w:rsidRDefault="00CD3100" w:rsidP="003B0FE6">
      <w:pPr>
        <w:ind w:left="1416"/>
      </w:pPr>
      <w:r w:rsidRPr="00CD3100">
        <w:t xml:space="preserve">U ovom obračunskom razdoblju rashodi sa ove AOP oznake </w:t>
      </w:r>
      <w:r w:rsidR="00B6653F">
        <w:t>povećani su</w:t>
      </w:r>
      <w:r>
        <w:t xml:space="preserve"> za </w:t>
      </w:r>
      <w:r w:rsidR="004D2CCC">
        <w:t>156,00</w:t>
      </w:r>
      <w:r>
        <w:t xml:space="preserve"> % u odnosu na prethodno obračunsko razdoblje iz razloga </w:t>
      </w:r>
      <w:r w:rsidR="00B6653F">
        <w:t>što smo za nastavu strojarske grupe predmeta angažirali profesora iz mirovine.</w:t>
      </w:r>
      <w:r w:rsidR="004D2CCC">
        <w:t xml:space="preserve"> U školskoj godini 2019/2020, a u školskoj godini 2020/2021 angažirali smo nastavnika matematike za 19 sati nastave tjedno.</w:t>
      </w:r>
      <w:r w:rsidR="00B6653F">
        <w:t xml:space="preserve"> Na raspisane natječaje za profesora strojarske grupe predmeta</w:t>
      </w:r>
      <w:r w:rsidR="004D2CCC">
        <w:t xml:space="preserve"> i matematike </w:t>
      </w:r>
      <w:r w:rsidR="00B6653F">
        <w:t xml:space="preserve"> nije se nitko prijavio.</w:t>
      </w:r>
    </w:p>
    <w:p w:rsidR="00087D86" w:rsidRDefault="00087D86" w:rsidP="00087D86">
      <w:pPr>
        <w:ind w:left="1698"/>
        <w:rPr>
          <w:b/>
        </w:rPr>
      </w:pPr>
    </w:p>
    <w:p w:rsidR="00087D86" w:rsidRPr="004D2CCC" w:rsidRDefault="00087D86" w:rsidP="00087D86">
      <w:pPr>
        <w:numPr>
          <w:ilvl w:val="0"/>
          <w:numId w:val="19"/>
        </w:numPr>
        <w:rPr>
          <w:b/>
        </w:rPr>
      </w:pPr>
      <w:r w:rsidRPr="004D2CCC">
        <w:rPr>
          <w:b/>
        </w:rPr>
        <w:t>AOP oznaka 18</w:t>
      </w:r>
      <w:r w:rsidR="004D2CCC" w:rsidRPr="004D2CCC">
        <w:rPr>
          <w:b/>
        </w:rPr>
        <w:t>7</w:t>
      </w:r>
      <w:r w:rsidRPr="004D2CCC">
        <w:rPr>
          <w:b/>
        </w:rPr>
        <w:t xml:space="preserve"> – </w:t>
      </w:r>
      <w:r w:rsidR="004D2CCC">
        <w:rPr>
          <w:b/>
        </w:rPr>
        <w:t>Premija osiguranja</w:t>
      </w:r>
    </w:p>
    <w:p w:rsidR="00087D86" w:rsidRDefault="00087D86" w:rsidP="00087D86">
      <w:pPr>
        <w:ind w:left="1494"/>
      </w:pPr>
      <w:r w:rsidRPr="00087D86">
        <w:t>Na ovoj AOP oznaci</w:t>
      </w:r>
      <w:r>
        <w:t xml:space="preserve"> rashodi ove godine povećani su za </w:t>
      </w:r>
      <w:r w:rsidR="004D2CCC">
        <w:t>79,00</w:t>
      </w:r>
      <w:r>
        <w:t xml:space="preserve"> % u odnosu na prethodno obračunsko razdoblje</w:t>
      </w:r>
      <w:r w:rsidR="004D2CCC">
        <w:t xml:space="preserve"> </w:t>
      </w:r>
      <w:r w:rsidR="00571066">
        <w:t>a sastoje se iz slijedećih rashoda</w:t>
      </w:r>
    </w:p>
    <w:p w:rsidR="00087D86" w:rsidRDefault="00087D86" w:rsidP="00087D86">
      <w:pPr>
        <w:ind w:left="1494"/>
      </w:pPr>
      <w:r>
        <w:t>Ove usluge sastoje se od slijedećih rashoda:</w:t>
      </w:r>
    </w:p>
    <w:p w:rsidR="00087D86" w:rsidRDefault="00571066" w:rsidP="00087D86">
      <w:pPr>
        <w:numPr>
          <w:ilvl w:val="0"/>
          <w:numId w:val="12"/>
        </w:numPr>
      </w:pPr>
      <w:r>
        <w:t xml:space="preserve">Premija osiguranja imovine                </w:t>
      </w:r>
      <w:r w:rsidR="00087D86">
        <w:t xml:space="preserve">                                       </w:t>
      </w:r>
      <w:r>
        <w:t>9.042,19</w:t>
      </w:r>
      <w:r w:rsidR="00087D86">
        <w:t xml:space="preserve"> kn</w:t>
      </w:r>
    </w:p>
    <w:p w:rsidR="00087D86" w:rsidRDefault="00571066" w:rsidP="00087D86">
      <w:pPr>
        <w:numPr>
          <w:ilvl w:val="0"/>
          <w:numId w:val="12"/>
        </w:numPr>
      </w:pPr>
      <w:r>
        <w:t>Premija osiguranja</w:t>
      </w:r>
      <w:r w:rsidR="00087D86">
        <w:t xml:space="preserve"> prijevoznih sredstava            </w:t>
      </w:r>
      <w:r>
        <w:t xml:space="preserve">                      </w:t>
      </w:r>
      <w:r w:rsidR="00087D86">
        <w:t>1.0</w:t>
      </w:r>
      <w:r>
        <w:t>82</w:t>
      </w:r>
      <w:r w:rsidR="00087D86">
        <w:t>,</w:t>
      </w:r>
      <w:r>
        <w:t>62</w:t>
      </w:r>
      <w:r w:rsidR="00087D86">
        <w:t xml:space="preserve"> kn</w:t>
      </w:r>
    </w:p>
    <w:p w:rsidR="003F547E" w:rsidRDefault="00571066" w:rsidP="00571066">
      <w:pPr>
        <w:numPr>
          <w:ilvl w:val="0"/>
          <w:numId w:val="12"/>
        </w:numPr>
      </w:pPr>
      <w:r>
        <w:t xml:space="preserve">Premija osiguranja učenika iz projekta </w:t>
      </w:r>
      <w:proofErr w:type="spellStart"/>
      <w:r>
        <w:t>Erasmus</w:t>
      </w:r>
      <w:proofErr w:type="spellEnd"/>
      <w:r>
        <w:t xml:space="preserve"> plus               6.798,40</w:t>
      </w:r>
      <w:r w:rsidR="00087D86">
        <w:t xml:space="preserve"> kn</w:t>
      </w:r>
    </w:p>
    <w:p w:rsidR="00742A33" w:rsidRDefault="003F547E" w:rsidP="003F547E">
      <w:pPr>
        <w:ind w:left="1698"/>
        <w:rPr>
          <w:b/>
        </w:rPr>
      </w:pPr>
      <w:r w:rsidRPr="003F547E">
        <w:rPr>
          <w:b/>
        </w:rPr>
        <w:t xml:space="preserve">UKUPNO </w:t>
      </w:r>
      <w:r>
        <w:rPr>
          <w:b/>
        </w:rPr>
        <w:t xml:space="preserve">:                                              </w:t>
      </w:r>
      <w:r w:rsidR="00571066">
        <w:rPr>
          <w:b/>
        </w:rPr>
        <w:t xml:space="preserve">                               6.923,21</w:t>
      </w:r>
      <w:r>
        <w:rPr>
          <w:b/>
        </w:rPr>
        <w:t xml:space="preserve">0 kn </w:t>
      </w:r>
    </w:p>
    <w:p w:rsidR="003F547E" w:rsidRDefault="003F547E" w:rsidP="003F547E">
      <w:pPr>
        <w:ind w:left="1698"/>
        <w:rPr>
          <w:b/>
        </w:rPr>
      </w:pPr>
    </w:p>
    <w:p w:rsidR="003F547E" w:rsidRDefault="003F547E" w:rsidP="003F547E">
      <w:pPr>
        <w:numPr>
          <w:ilvl w:val="0"/>
          <w:numId w:val="19"/>
        </w:numPr>
        <w:rPr>
          <w:b/>
        </w:rPr>
      </w:pPr>
      <w:r>
        <w:rPr>
          <w:b/>
        </w:rPr>
        <w:t xml:space="preserve"> AOP oznaka 255 Naknade građanima i kućanstvima u naravi</w:t>
      </w:r>
    </w:p>
    <w:p w:rsidR="003F547E" w:rsidRDefault="003F547E" w:rsidP="003F547E">
      <w:pPr>
        <w:rPr>
          <w:b/>
        </w:rPr>
      </w:pPr>
    </w:p>
    <w:p w:rsidR="003F547E" w:rsidRDefault="003F547E" w:rsidP="003F547E">
      <w:pPr>
        <w:ind w:left="1494"/>
      </w:pPr>
      <w:r>
        <w:t xml:space="preserve">Na ovoj AOP oznaci nalaze se rashodi koji se odnose na  </w:t>
      </w:r>
      <w:r w:rsidR="008A7EDF">
        <w:t>rashode za nabavu udžbenika za naše učenike a za što su primljena namjenska sredstva od MZO.</w:t>
      </w:r>
    </w:p>
    <w:p w:rsidR="00571066" w:rsidRDefault="00571066" w:rsidP="003F547E">
      <w:pPr>
        <w:ind w:left="1494"/>
      </w:pPr>
      <w:r>
        <w:t>Primljena su sredstva u iznosu od 3.948,60 kn a utrošeno je sredstava u iznosu od</w:t>
      </w:r>
    </w:p>
    <w:p w:rsidR="00571066" w:rsidRDefault="00571066" w:rsidP="003F547E">
      <w:pPr>
        <w:ind w:left="1494"/>
      </w:pPr>
      <w:r>
        <w:t>3.215,31 kn. Višak sredstava u iznosu od 723,29 kn bit će vraćen početkom 2021. godine.</w:t>
      </w:r>
    </w:p>
    <w:p w:rsidR="00F93918" w:rsidRDefault="00F93918" w:rsidP="00F93918">
      <w:pPr>
        <w:rPr>
          <w:b/>
        </w:rPr>
      </w:pPr>
      <w:r>
        <w:rPr>
          <w:b/>
        </w:rPr>
        <w:t xml:space="preserve">              </w:t>
      </w:r>
    </w:p>
    <w:p w:rsidR="00F93918" w:rsidRPr="00F93918" w:rsidRDefault="00F93918" w:rsidP="00F93918">
      <w:pPr>
        <w:numPr>
          <w:ilvl w:val="0"/>
          <w:numId w:val="19"/>
        </w:numPr>
        <w:rPr>
          <w:b/>
        </w:rPr>
      </w:pPr>
      <w:r>
        <w:rPr>
          <w:b/>
        </w:rPr>
        <w:t>AOP oznaka 341 – Rashodi za nabavu proizvedene dugotrajne imovine</w:t>
      </w:r>
    </w:p>
    <w:p w:rsidR="00CD3100" w:rsidRPr="00F93918" w:rsidRDefault="00CD3100" w:rsidP="00CD3100">
      <w:pPr>
        <w:ind w:left="993"/>
        <w:rPr>
          <w:b/>
        </w:rPr>
      </w:pPr>
      <w:r w:rsidRPr="00F93918">
        <w:rPr>
          <w:b/>
        </w:rPr>
        <w:t xml:space="preserve">   </w:t>
      </w:r>
    </w:p>
    <w:p w:rsidR="00DC454E" w:rsidRPr="004E5603" w:rsidRDefault="004E5603" w:rsidP="003B0FE6">
      <w:pPr>
        <w:ind w:left="1635"/>
      </w:pPr>
      <w:r w:rsidRPr="004E5603">
        <w:t>Vrijednost ove AOP</w:t>
      </w:r>
      <w:r>
        <w:t xml:space="preserve"> oznake </w:t>
      </w:r>
      <w:r w:rsidR="008F1FAB">
        <w:t>smanjena</w:t>
      </w:r>
      <w:r>
        <w:t xml:space="preserve"> je za </w:t>
      </w:r>
      <w:r w:rsidR="008F1FAB">
        <w:t>62,60</w:t>
      </w:r>
      <w:r>
        <w:t xml:space="preserve"> % u odnosu na isto razdoblje    prethodne godine.</w:t>
      </w:r>
    </w:p>
    <w:p w:rsidR="00DE1984" w:rsidRDefault="00DE1984" w:rsidP="003B0FE6">
      <w:pPr>
        <w:ind w:left="1572" w:firstLine="63"/>
      </w:pPr>
      <w:r>
        <w:t xml:space="preserve">U </w:t>
      </w:r>
      <w:r w:rsidR="00F93918">
        <w:t xml:space="preserve">ovom </w:t>
      </w:r>
      <w:r>
        <w:t xml:space="preserve">obračunskom razdoblju </w:t>
      </w:r>
      <w:r w:rsidR="00F93918">
        <w:t>nabavljena je slijedeća oprema:</w:t>
      </w:r>
    </w:p>
    <w:p w:rsidR="00DE1984" w:rsidRDefault="00DE1984" w:rsidP="00DE1984">
      <w:pPr>
        <w:numPr>
          <w:ilvl w:val="0"/>
          <w:numId w:val="12"/>
        </w:numPr>
      </w:pPr>
      <w:r>
        <w:t xml:space="preserve">Računala i računalna oprema                               </w:t>
      </w:r>
      <w:r w:rsidR="004E5603">
        <w:t xml:space="preserve"> </w:t>
      </w:r>
      <w:r w:rsidR="008F1FAB">
        <w:t>65.358,98</w:t>
      </w:r>
      <w:r>
        <w:t xml:space="preserve"> kn</w:t>
      </w:r>
    </w:p>
    <w:p w:rsidR="004E5603" w:rsidRDefault="004E5603" w:rsidP="00DE1984">
      <w:pPr>
        <w:numPr>
          <w:ilvl w:val="0"/>
          <w:numId w:val="12"/>
        </w:numPr>
      </w:pPr>
      <w:r>
        <w:t xml:space="preserve">Namještaj                                                                </w:t>
      </w:r>
      <w:r w:rsidR="008F1FAB">
        <w:t>6.282,00</w:t>
      </w:r>
      <w:r>
        <w:t xml:space="preserve"> kn</w:t>
      </w:r>
    </w:p>
    <w:p w:rsidR="00DE1984" w:rsidRDefault="003902A4" w:rsidP="00DE1984">
      <w:pPr>
        <w:numPr>
          <w:ilvl w:val="0"/>
          <w:numId w:val="12"/>
        </w:numPr>
      </w:pPr>
      <w:r>
        <w:t xml:space="preserve">Mjerni i kontrolni uređaji                         </w:t>
      </w:r>
      <w:r w:rsidR="00DE1984">
        <w:t xml:space="preserve">    </w:t>
      </w:r>
      <w:r w:rsidR="004E5603">
        <w:t xml:space="preserve">       </w:t>
      </w:r>
      <w:r w:rsidR="008F1FAB">
        <w:t xml:space="preserve">  </w:t>
      </w:r>
      <w:r w:rsidR="00857CC3">
        <w:t xml:space="preserve"> </w:t>
      </w:r>
      <w:r w:rsidR="008F1FAB">
        <w:t>8.090,75</w:t>
      </w:r>
      <w:r w:rsidR="00DE1984">
        <w:t xml:space="preserve"> kn</w:t>
      </w:r>
    </w:p>
    <w:p w:rsidR="008F1FAB" w:rsidRDefault="008F1FAB" w:rsidP="00DE1984">
      <w:pPr>
        <w:numPr>
          <w:ilvl w:val="0"/>
          <w:numId w:val="12"/>
        </w:numPr>
      </w:pPr>
      <w:r>
        <w:t xml:space="preserve">Strojevi za rad škole                                               7.602,28 kn </w:t>
      </w:r>
    </w:p>
    <w:p w:rsidR="004E5603" w:rsidRDefault="003902A4" w:rsidP="00DE1984">
      <w:pPr>
        <w:numPr>
          <w:ilvl w:val="0"/>
          <w:numId w:val="12"/>
        </w:numPr>
      </w:pPr>
      <w:r>
        <w:t xml:space="preserve">Oprema za rad škola      </w:t>
      </w:r>
      <w:r w:rsidR="00857CC3">
        <w:t xml:space="preserve">         </w:t>
      </w:r>
      <w:r>
        <w:t xml:space="preserve">                             </w:t>
      </w:r>
      <w:r w:rsidR="002F5CF5">
        <w:t xml:space="preserve"> </w:t>
      </w:r>
      <w:r w:rsidR="008F1FAB">
        <w:t xml:space="preserve">  1.727,20</w:t>
      </w:r>
      <w:r w:rsidR="002F5CF5">
        <w:t xml:space="preserve"> kn     </w:t>
      </w:r>
    </w:p>
    <w:p w:rsidR="003902A4" w:rsidRDefault="003902A4" w:rsidP="00DE1984">
      <w:pPr>
        <w:numPr>
          <w:ilvl w:val="0"/>
          <w:numId w:val="12"/>
        </w:numPr>
      </w:pPr>
      <w:r>
        <w:t xml:space="preserve">Knjige                            </w:t>
      </w:r>
      <w:r w:rsidR="00193581">
        <w:t xml:space="preserve">                         </w:t>
      </w:r>
      <w:r>
        <w:t xml:space="preserve">           </w:t>
      </w:r>
      <w:r w:rsidR="00193581">
        <w:t xml:space="preserve">  </w:t>
      </w:r>
      <w:r w:rsidR="008F1FAB">
        <w:t xml:space="preserve"> </w:t>
      </w:r>
      <w:r w:rsidR="00193581">
        <w:t xml:space="preserve"> </w:t>
      </w:r>
      <w:r>
        <w:t xml:space="preserve"> </w:t>
      </w:r>
      <w:r w:rsidR="008F1FAB">
        <w:t>2.866,91</w:t>
      </w:r>
      <w:r w:rsidR="00193581">
        <w:t xml:space="preserve"> kn</w:t>
      </w:r>
      <w:r>
        <w:t xml:space="preserve"> </w:t>
      </w:r>
    </w:p>
    <w:p w:rsidR="00857CC3" w:rsidRDefault="00742A33" w:rsidP="00857CC3">
      <w:pPr>
        <w:pBdr>
          <w:top w:val="single" w:sz="12" w:space="1" w:color="auto"/>
          <w:bottom w:val="single" w:sz="12" w:space="1" w:color="auto"/>
        </w:pBdr>
        <w:ind w:left="1698"/>
        <w:rPr>
          <w:b/>
        </w:rPr>
      </w:pPr>
      <w:r>
        <w:rPr>
          <w:b/>
        </w:rPr>
        <w:t>UK</w:t>
      </w:r>
      <w:r w:rsidR="00857CC3" w:rsidRPr="00857CC3">
        <w:rPr>
          <w:b/>
        </w:rPr>
        <w:t xml:space="preserve">UPNO:                         </w:t>
      </w:r>
      <w:r w:rsidR="00193581">
        <w:rPr>
          <w:b/>
        </w:rPr>
        <w:t xml:space="preserve">                            </w:t>
      </w:r>
      <w:r w:rsidR="008F1FAB">
        <w:rPr>
          <w:b/>
        </w:rPr>
        <w:t xml:space="preserve">  </w:t>
      </w:r>
      <w:r w:rsidR="00193581">
        <w:rPr>
          <w:b/>
        </w:rPr>
        <w:t xml:space="preserve">  </w:t>
      </w:r>
      <w:r w:rsidR="00857CC3" w:rsidRPr="00857CC3">
        <w:rPr>
          <w:b/>
        </w:rPr>
        <w:t xml:space="preserve"> </w:t>
      </w:r>
      <w:r w:rsidR="008F1FAB">
        <w:rPr>
          <w:b/>
        </w:rPr>
        <w:t>91.928,12</w:t>
      </w:r>
      <w:r w:rsidR="00857CC3" w:rsidRPr="00857CC3">
        <w:rPr>
          <w:b/>
        </w:rPr>
        <w:t xml:space="preserve"> kn </w:t>
      </w:r>
    </w:p>
    <w:p w:rsidR="00742A33" w:rsidRDefault="00742A33" w:rsidP="00857CC3">
      <w:pPr>
        <w:ind w:left="1698"/>
        <w:rPr>
          <w:b/>
        </w:rPr>
      </w:pPr>
    </w:p>
    <w:p w:rsidR="00C97B5C" w:rsidRDefault="008F1FAB" w:rsidP="00857CC3">
      <w:pPr>
        <w:ind w:left="1698"/>
      </w:pPr>
      <w:r>
        <w:t>Navedena oprema nabavljena je slijedećih izvora:</w:t>
      </w:r>
    </w:p>
    <w:p w:rsidR="008F1FAB" w:rsidRDefault="008F1FAB" w:rsidP="008F1FAB">
      <w:pPr>
        <w:pStyle w:val="Odlomakpopisa"/>
        <w:numPr>
          <w:ilvl w:val="0"/>
          <w:numId w:val="12"/>
        </w:numPr>
      </w:pPr>
      <w:r>
        <w:t>Decentralizirana sredstva:                         27.430,29 kn</w:t>
      </w:r>
    </w:p>
    <w:p w:rsidR="008F1FAB" w:rsidRDefault="008F1FAB" w:rsidP="008F1FAB">
      <w:pPr>
        <w:pStyle w:val="Odlomakpopisa"/>
        <w:numPr>
          <w:ilvl w:val="0"/>
          <w:numId w:val="12"/>
        </w:numPr>
      </w:pPr>
      <w:r>
        <w:t xml:space="preserve">Vlastiti izvori                                              7.602,28 kn  </w:t>
      </w:r>
    </w:p>
    <w:p w:rsidR="008F1FAB" w:rsidRDefault="008F1FAB" w:rsidP="008F1FAB">
      <w:pPr>
        <w:pStyle w:val="Odlomakpopisa"/>
        <w:numPr>
          <w:ilvl w:val="0"/>
          <w:numId w:val="12"/>
        </w:numPr>
      </w:pPr>
      <w:r>
        <w:t>Donacije                                                   54.545,55 kn</w:t>
      </w:r>
    </w:p>
    <w:p w:rsidR="00CC39E6" w:rsidRDefault="00CC39E6" w:rsidP="008F1FAB">
      <w:pPr>
        <w:pStyle w:val="Odlomakpopisa"/>
        <w:numPr>
          <w:ilvl w:val="0"/>
          <w:numId w:val="12"/>
        </w:numPr>
      </w:pPr>
      <w:r>
        <w:t>Sredstva iz državnog proračuna                 2.350,00 kn</w:t>
      </w:r>
    </w:p>
    <w:p w:rsidR="00683C8D" w:rsidRDefault="00CC39E6" w:rsidP="00CC39E6">
      <w:pPr>
        <w:ind w:left="1698"/>
        <w:rPr>
          <w:b/>
        </w:rPr>
      </w:pPr>
      <w:r>
        <w:rPr>
          <w:b/>
        </w:rPr>
        <w:t>UKUPNO:                                               91.928,12 kn</w:t>
      </w:r>
    </w:p>
    <w:p w:rsidR="00CC39E6" w:rsidRDefault="00CC39E6" w:rsidP="00CC39E6">
      <w:pPr>
        <w:ind w:left="1698"/>
        <w:rPr>
          <w:b/>
        </w:rPr>
      </w:pPr>
    </w:p>
    <w:p w:rsidR="00CC39E6" w:rsidRDefault="00CC39E6" w:rsidP="00CC39E6">
      <w:pPr>
        <w:ind w:left="1698"/>
        <w:rPr>
          <w:b/>
        </w:rPr>
      </w:pPr>
    </w:p>
    <w:p w:rsidR="00CC39E6" w:rsidRDefault="00CC39E6" w:rsidP="00CC39E6">
      <w:pPr>
        <w:ind w:left="1698"/>
        <w:rPr>
          <w:b/>
        </w:rPr>
      </w:pPr>
    </w:p>
    <w:p w:rsidR="00CC39E6" w:rsidRDefault="00CC39E6" w:rsidP="00CC39E6">
      <w:pPr>
        <w:ind w:left="1698"/>
        <w:rPr>
          <w:b/>
        </w:rPr>
      </w:pPr>
    </w:p>
    <w:p w:rsidR="00CC39E6" w:rsidRDefault="00CC39E6" w:rsidP="00CC39E6">
      <w:pPr>
        <w:ind w:left="1698"/>
        <w:rPr>
          <w:b/>
        </w:rPr>
      </w:pPr>
    </w:p>
    <w:p w:rsidR="00CC39E6" w:rsidRDefault="00CC39E6" w:rsidP="00CC39E6">
      <w:pPr>
        <w:ind w:left="1698"/>
        <w:rPr>
          <w:b/>
        </w:rPr>
      </w:pPr>
    </w:p>
    <w:p w:rsidR="00881E12" w:rsidRDefault="00881E12" w:rsidP="001D6245">
      <w:pPr>
        <w:ind w:left="1338"/>
        <w:rPr>
          <w:b/>
        </w:rPr>
      </w:pPr>
    </w:p>
    <w:p w:rsidR="0085045B" w:rsidRDefault="00881E12" w:rsidP="00881E12">
      <w:pPr>
        <w:rPr>
          <w:b/>
        </w:rPr>
      </w:pPr>
      <w:r>
        <w:rPr>
          <w:b/>
        </w:rPr>
        <w:t xml:space="preserve">                 </w:t>
      </w:r>
    </w:p>
    <w:p w:rsidR="00C31A46" w:rsidRPr="00C31A46" w:rsidRDefault="00683C8D" w:rsidP="003B0FE6">
      <w:pPr>
        <w:ind w:left="630" w:firstLine="708"/>
        <w:rPr>
          <w:b/>
        </w:rPr>
      </w:pPr>
      <w:r>
        <w:rPr>
          <w:b/>
        </w:rPr>
        <w:t xml:space="preserve"> </w:t>
      </w:r>
      <w:r w:rsidR="00C31A46" w:rsidRPr="00C31A46">
        <w:rPr>
          <w:b/>
        </w:rPr>
        <w:t>I</w:t>
      </w:r>
      <w:r w:rsidR="00881E12">
        <w:rPr>
          <w:b/>
        </w:rPr>
        <w:t>V</w:t>
      </w:r>
      <w:r w:rsidR="00C31A46" w:rsidRPr="00C31A46">
        <w:rPr>
          <w:b/>
        </w:rPr>
        <w:t xml:space="preserve"> Bilješke uz obrazac Obveze </w:t>
      </w:r>
    </w:p>
    <w:p w:rsidR="00C31A46" w:rsidRDefault="00C31A46" w:rsidP="00C31A46">
      <w:pPr>
        <w:ind w:left="720"/>
      </w:pPr>
    </w:p>
    <w:p w:rsidR="005E1A19" w:rsidRDefault="002A0354" w:rsidP="002A0354">
      <w:pPr>
        <w:numPr>
          <w:ilvl w:val="0"/>
          <w:numId w:val="18"/>
        </w:numPr>
        <w:rPr>
          <w:b/>
        </w:rPr>
      </w:pPr>
      <w:r w:rsidRPr="002A0354">
        <w:rPr>
          <w:b/>
        </w:rPr>
        <w:t>AOP oznaka 03</w:t>
      </w:r>
      <w:r w:rsidR="00D0026E">
        <w:rPr>
          <w:b/>
        </w:rPr>
        <w:t>6</w:t>
      </w:r>
      <w:r w:rsidRPr="002A0354">
        <w:rPr>
          <w:b/>
        </w:rPr>
        <w:t xml:space="preserve"> </w:t>
      </w:r>
      <w:r>
        <w:rPr>
          <w:b/>
        </w:rPr>
        <w:t xml:space="preserve">- </w:t>
      </w:r>
      <w:r w:rsidRPr="002A0354">
        <w:rPr>
          <w:b/>
        </w:rPr>
        <w:t>Stanje obveza na kraju izvještajnog</w:t>
      </w:r>
      <w:r>
        <w:t xml:space="preserve"> </w:t>
      </w:r>
      <w:r w:rsidRPr="002A0354">
        <w:rPr>
          <w:b/>
        </w:rPr>
        <w:t>razdoblja</w:t>
      </w:r>
    </w:p>
    <w:p w:rsidR="002A0354" w:rsidRDefault="002A0354" w:rsidP="002A0354">
      <w:pPr>
        <w:ind w:left="720"/>
        <w:rPr>
          <w:b/>
        </w:rPr>
      </w:pPr>
      <w:r>
        <w:rPr>
          <w:b/>
        </w:rPr>
        <w:t xml:space="preserve">  </w:t>
      </w:r>
    </w:p>
    <w:p w:rsidR="002A0354" w:rsidRDefault="002A0354" w:rsidP="003B0FE6">
      <w:pPr>
        <w:ind w:left="1494"/>
      </w:pPr>
      <w:r w:rsidRPr="002A0354">
        <w:t xml:space="preserve">Stanje obveza na kraju izvještajnog razdoblja iznosi </w:t>
      </w:r>
      <w:r w:rsidR="00CC39E6">
        <w:t>552.118,70</w:t>
      </w:r>
      <w:r>
        <w:t xml:space="preserve"> kn a sastoji se od slijedećih obveza</w:t>
      </w:r>
      <w:r w:rsidR="00E53445">
        <w:t xml:space="preserve"> prikazanih usporedno sa stanjem obveza prethodne godine:</w:t>
      </w:r>
    </w:p>
    <w:p w:rsidR="00176867" w:rsidRDefault="00176867" w:rsidP="00D0026E">
      <w:pPr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2"/>
      </w:tblGrid>
      <w:tr w:rsidR="00F34C6C" w:rsidRPr="00F34C6C" w:rsidTr="00D9214A">
        <w:tc>
          <w:tcPr>
            <w:tcW w:w="8852" w:type="dxa"/>
          </w:tcPr>
          <w:p w:rsidR="00F34C6C" w:rsidRPr="00F34C6C" w:rsidRDefault="00F34C6C" w:rsidP="00CC39E6">
            <w:r>
              <w:t xml:space="preserve">          </w:t>
            </w:r>
            <w:r w:rsidRPr="00F34C6C">
              <w:t xml:space="preserve">OBVEZE                                          </w:t>
            </w:r>
            <w:r w:rsidR="008472B4">
              <w:t xml:space="preserve"> </w:t>
            </w:r>
            <w:r w:rsidRPr="00F34C6C">
              <w:t xml:space="preserve">2019.           </w:t>
            </w:r>
            <w:r>
              <w:t xml:space="preserve"> </w:t>
            </w:r>
            <w:r w:rsidR="008472B4">
              <w:t xml:space="preserve">             2020.</w:t>
            </w:r>
            <w:r>
              <w:t xml:space="preserve"> </w:t>
            </w:r>
            <w:r w:rsidR="008472B4">
              <w:t xml:space="preserve">               </w:t>
            </w:r>
            <w:r w:rsidRPr="00F34C6C">
              <w:t xml:space="preserve"> INDEX</w:t>
            </w:r>
          </w:p>
        </w:tc>
      </w:tr>
      <w:tr w:rsidR="00F34C6C" w:rsidRPr="00F34C6C" w:rsidTr="00D9214A">
        <w:tc>
          <w:tcPr>
            <w:tcW w:w="8852" w:type="dxa"/>
          </w:tcPr>
          <w:p w:rsidR="00F34C6C" w:rsidRPr="00F34C6C" w:rsidRDefault="00F34C6C" w:rsidP="008472B4">
            <w:r w:rsidRPr="00F34C6C">
              <w:t xml:space="preserve">Obveze za zaposlene                            </w:t>
            </w:r>
            <w:r w:rsidR="008472B4">
              <w:t xml:space="preserve">  </w:t>
            </w:r>
            <w:r w:rsidRPr="00F34C6C">
              <w:t xml:space="preserve">393.484,04 kn            </w:t>
            </w:r>
            <w:r w:rsidR="008472B4">
              <w:t>423.302,26 kn          107,58</w:t>
            </w:r>
          </w:p>
        </w:tc>
      </w:tr>
      <w:tr w:rsidR="00F34C6C" w:rsidRPr="00F34C6C" w:rsidTr="00D9214A">
        <w:tc>
          <w:tcPr>
            <w:tcW w:w="8852" w:type="dxa"/>
          </w:tcPr>
          <w:p w:rsidR="00F34C6C" w:rsidRPr="00F34C6C" w:rsidRDefault="00F34C6C" w:rsidP="008472B4">
            <w:r w:rsidRPr="00F34C6C">
              <w:t>Obveze za m</w:t>
            </w:r>
            <w:r w:rsidR="008472B4">
              <w:t xml:space="preserve">aterijalne rashode           </w:t>
            </w:r>
            <w:r w:rsidRPr="00F34C6C">
              <w:t xml:space="preserve">     54.713,48 kn           </w:t>
            </w:r>
            <w:r w:rsidR="008472B4">
              <w:t xml:space="preserve">  </w:t>
            </w:r>
            <w:r w:rsidRPr="00F34C6C">
              <w:t xml:space="preserve"> </w:t>
            </w:r>
            <w:r w:rsidR="008472B4">
              <w:t>61.653,82 kn          112,68</w:t>
            </w:r>
          </w:p>
        </w:tc>
      </w:tr>
      <w:tr w:rsidR="00F34C6C" w:rsidRPr="00F34C6C" w:rsidTr="00D9214A">
        <w:tc>
          <w:tcPr>
            <w:tcW w:w="8852" w:type="dxa"/>
          </w:tcPr>
          <w:p w:rsidR="00F34C6C" w:rsidRPr="00F34C6C" w:rsidRDefault="00F34C6C" w:rsidP="008472B4">
            <w:r w:rsidRPr="00F34C6C">
              <w:t>Obveze za financi</w:t>
            </w:r>
            <w:r w:rsidR="008472B4">
              <w:t xml:space="preserve">jske rashode            </w:t>
            </w:r>
            <w:r w:rsidRPr="00F34C6C">
              <w:t xml:space="preserve">          404,72 kn         </w:t>
            </w:r>
            <w:r w:rsidR="008472B4">
              <w:t xml:space="preserve">        </w:t>
            </w:r>
            <w:r w:rsidRPr="00F34C6C">
              <w:t xml:space="preserve"> </w:t>
            </w:r>
            <w:r w:rsidR="008472B4">
              <w:t>448,62 kn</w:t>
            </w:r>
            <w:r w:rsidRPr="00F34C6C">
              <w:t xml:space="preserve">  </w:t>
            </w:r>
            <w:r w:rsidR="008472B4">
              <w:t xml:space="preserve">        110,85</w:t>
            </w:r>
          </w:p>
        </w:tc>
      </w:tr>
      <w:tr w:rsidR="00F34C6C" w:rsidRPr="00D9214A" w:rsidTr="00D9214A">
        <w:tc>
          <w:tcPr>
            <w:tcW w:w="8852" w:type="dxa"/>
          </w:tcPr>
          <w:p w:rsidR="00F34C6C" w:rsidRPr="00D9214A" w:rsidRDefault="00F34C6C" w:rsidP="008472B4">
            <w:pPr>
              <w:pBdr>
                <w:bottom w:val="single" w:sz="12" w:space="1" w:color="auto"/>
              </w:pBdr>
              <w:rPr>
                <w:b/>
              </w:rPr>
            </w:pPr>
            <w:r w:rsidRPr="00F34C6C">
              <w:t>Ostale tekuće obvez</w:t>
            </w:r>
            <w:r w:rsidR="008472B4">
              <w:t xml:space="preserve">e                          </w:t>
            </w:r>
            <w:r w:rsidRPr="00F34C6C">
              <w:t xml:space="preserve">      19.170,13 kn     </w:t>
            </w:r>
            <w:r w:rsidR="008472B4">
              <w:t xml:space="preserve">     </w:t>
            </w:r>
            <w:r w:rsidRPr="00F34C6C">
              <w:t xml:space="preserve">   </w:t>
            </w:r>
            <w:r w:rsidR="008472B4">
              <w:t>51.954,00 kn</w:t>
            </w:r>
            <w:r w:rsidRPr="00F34C6C">
              <w:t xml:space="preserve">   </w:t>
            </w:r>
            <w:r w:rsidR="008472B4">
              <w:t xml:space="preserve">       271,02  </w:t>
            </w:r>
          </w:p>
        </w:tc>
      </w:tr>
      <w:tr w:rsidR="008472B4" w:rsidRPr="00D9214A" w:rsidTr="00D9214A">
        <w:tc>
          <w:tcPr>
            <w:tcW w:w="8852" w:type="dxa"/>
          </w:tcPr>
          <w:p w:rsidR="008472B4" w:rsidRPr="00F34C6C" w:rsidRDefault="008472B4" w:rsidP="008472B4">
            <w:pPr>
              <w:pBdr>
                <w:bottom w:val="single" w:sz="12" w:space="1" w:color="auto"/>
              </w:pBdr>
            </w:pPr>
            <w:r>
              <w:t>Obveze za nabavu nefin. Imovine                     0,00 kn             14.760,00 kn              0,00</w:t>
            </w:r>
          </w:p>
        </w:tc>
      </w:tr>
      <w:tr w:rsidR="00F34C6C" w:rsidRPr="00D9214A" w:rsidTr="00D9214A">
        <w:tc>
          <w:tcPr>
            <w:tcW w:w="8852" w:type="dxa"/>
          </w:tcPr>
          <w:p w:rsidR="00F34C6C" w:rsidRPr="00D9214A" w:rsidRDefault="00F34C6C" w:rsidP="008472B4">
            <w:pPr>
              <w:rPr>
                <w:b/>
              </w:rPr>
            </w:pPr>
            <w:r w:rsidRPr="00D9214A">
              <w:rPr>
                <w:b/>
              </w:rPr>
              <w:t xml:space="preserve">UKUPNO:                                           </w:t>
            </w:r>
            <w:r w:rsidR="008472B4">
              <w:rPr>
                <w:b/>
              </w:rPr>
              <w:t xml:space="preserve"> </w:t>
            </w:r>
            <w:r w:rsidRPr="00D9214A">
              <w:rPr>
                <w:b/>
              </w:rPr>
              <w:t xml:space="preserve">467.772,37 kn         </w:t>
            </w:r>
            <w:r w:rsidR="008472B4">
              <w:rPr>
                <w:b/>
              </w:rPr>
              <w:t xml:space="preserve"> </w:t>
            </w:r>
            <w:r w:rsidRPr="00D9214A">
              <w:rPr>
                <w:b/>
              </w:rPr>
              <w:t xml:space="preserve"> </w:t>
            </w:r>
            <w:r w:rsidR="008472B4">
              <w:rPr>
                <w:b/>
              </w:rPr>
              <w:t>552.118,70 kn          118,03</w:t>
            </w:r>
          </w:p>
        </w:tc>
      </w:tr>
    </w:tbl>
    <w:p w:rsidR="002626BF" w:rsidRDefault="002626BF" w:rsidP="002626BF">
      <w:pPr>
        <w:ind w:left="1698"/>
        <w:rPr>
          <w:b/>
        </w:rPr>
      </w:pPr>
    </w:p>
    <w:p w:rsidR="00D0026E" w:rsidRPr="00F34C6C" w:rsidRDefault="00F34C6C" w:rsidP="003B0FE6">
      <w:pPr>
        <w:ind w:left="1416"/>
      </w:pPr>
      <w:r w:rsidRPr="00F34C6C">
        <w:t>Obveze</w:t>
      </w:r>
      <w:r>
        <w:t xml:space="preserve"> su povećane u odnosu na prethodnu godinu za </w:t>
      </w:r>
      <w:r w:rsidR="008472B4">
        <w:t>18,03</w:t>
      </w:r>
      <w:r>
        <w:t xml:space="preserve"> %. Na kraju obračunskog razdoblja nema dospjelih obveza. </w:t>
      </w:r>
    </w:p>
    <w:p w:rsidR="002626BF" w:rsidRPr="002626BF" w:rsidRDefault="002626BF" w:rsidP="003B0FE6">
      <w:pPr>
        <w:ind w:left="1416"/>
      </w:pPr>
      <w:r w:rsidRPr="002626BF">
        <w:t>O</w:t>
      </w:r>
      <w:r>
        <w:t>bveze za zaposlene (plaće) podmirene su  1</w:t>
      </w:r>
      <w:r w:rsidR="008472B4">
        <w:t>1</w:t>
      </w:r>
      <w:r>
        <w:t>.01.</w:t>
      </w:r>
      <w:r w:rsidR="00D0026E">
        <w:t>20</w:t>
      </w:r>
      <w:r w:rsidR="00E53445">
        <w:t>2</w:t>
      </w:r>
      <w:r w:rsidR="008472B4">
        <w:t>1</w:t>
      </w:r>
      <w:r w:rsidR="00E53445">
        <w:t>.</w:t>
      </w:r>
      <w:r>
        <w:t xml:space="preserve"> godine  a ostale obaveze podmirene su tokom siječnja prema valuti naplate.</w:t>
      </w:r>
    </w:p>
    <w:p w:rsidR="002626BF" w:rsidRPr="002626BF" w:rsidRDefault="002626BF" w:rsidP="002626BF">
      <w:pPr>
        <w:ind w:left="1698"/>
        <w:rPr>
          <w:b/>
        </w:rPr>
      </w:pPr>
    </w:p>
    <w:p w:rsidR="00A83DA8" w:rsidRDefault="00A83DA8" w:rsidP="00873F8A">
      <w:pPr>
        <w:ind w:left="720"/>
      </w:pPr>
    </w:p>
    <w:p w:rsidR="00686339" w:rsidRDefault="00686339" w:rsidP="00873F8A">
      <w:pPr>
        <w:ind w:left="720"/>
      </w:pPr>
      <w:r>
        <w:t xml:space="preserve">U </w:t>
      </w:r>
      <w:proofErr w:type="spellStart"/>
      <w:r>
        <w:t>Konjščini</w:t>
      </w:r>
      <w:proofErr w:type="spellEnd"/>
      <w:r>
        <w:t xml:space="preserve">, </w:t>
      </w:r>
      <w:r w:rsidR="008472B4">
        <w:t>29</w:t>
      </w:r>
      <w:r w:rsidR="002626BF">
        <w:t>.01.20</w:t>
      </w:r>
      <w:r w:rsidR="00E53445">
        <w:t>2</w:t>
      </w:r>
      <w:r w:rsidR="008472B4">
        <w:t>1</w:t>
      </w:r>
      <w:r>
        <w:t>. godine.</w:t>
      </w:r>
    </w:p>
    <w:p w:rsidR="00683C8D" w:rsidRDefault="00683C8D">
      <w:pPr>
        <w:ind w:left="720"/>
      </w:pPr>
    </w:p>
    <w:p w:rsidR="00982C97" w:rsidRDefault="00982C97">
      <w:pPr>
        <w:ind w:left="720"/>
      </w:pPr>
      <w:r>
        <w:t>Osoba za kontaktiranje</w:t>
      </w:r>
    </w:p>
    <w:p w:rsidR="00982C97" w:rsidRDefault="00982C97" w:rsidP="00982C97">
      <w:r>
        <w:t xml:space="preserve">            Barica Lončar</w:t>
      </w:r>
    </w:p>
    <w:p w:rsidR="00982C97" w:rsidRDefault="00982C97">
      <w:pPr>
        <w:ind w:left="720"/>
      </w:pPr>
      <w:r>
        <w:t>(računovođa)</w:t>
      </w:r>
    </w:p>
    <w:p w:rsidR="00982C97" w:rsidRDefault="00982C97">
      <w:pPr>
        <w:ind w:left="720"/>
      </w:pPr>
    </w:p>
    <w:p w:rsidR="00982C97" w:rsidRDefault="00982C97">
      <w:pPr>
        <w:ind w:left="720"/>
      </w:pPr>
      <w:r>
        <w:t>Kontakt: 049/465-141; 464-356</w:t>
      </w:r>
    </w:p>
    <w:p w:rsidR="00982C97" w:rsidRDefault="00982C97">
      <w:pPr>
        <w:ind w:left="720"/>
      </w:pPr>
      <w:r>
        <w:t>e-mail: ss-konjscina</w:t>
      </w:r>
      <w:r w:rsidR="003B0FE6">
        <w:t>@</w:t>
      </w:r>
      <w:r w:rsidR="00A83DA8">
        <w:t>kr.h</w:t>
      </w:r>
      <w:r>
        <w:t>tnet.hr</w:t>
      </w:r>
      <w:r w:rsidR="00686339">
        <w:t xml:space="preserve">  </w:t>
      </w:r>
      <w:r w:rsidR="00686339">
        <w:tab/>
      </w:r>
      <w:r w:rsidR="00686339">
        <w:tab/>
        <w:t xml:space="preserve">                              </w:t>
      </w:r>
      <w:r>
        <w:t>ODGOVORNA OSOBA:</w:t>
      </w:r>
    </w:p>
    <w:p w:rsidR="00982C97" w:rsidRDefault="00982C97">
      <w:pPr>
        <w:ind w:left="720"/>
      </w:pPr>
    </w:p>
    <w:p w:rsidR="00686339" w:rsidRDefault="00686339">
      <w:pPr>
        <w:ind w:left="720"/>
      </w:pPr>
      <w:r>
        <w:t xml:space="preserve">                                                                                                         </w:t>
      </w:r>
      <w:r w:rsidR="00982C97">
        <w:t>Ravnateljica</w:t>
      </w:r>
    </w:p>
    <w:p w:rsidR="00686339" w:rsidRDefault="00686339">
      <w:pPr>
        <w:ind w:left="720"/>
      </w:pPr>
    </w:p>
    <w:p w:rsidR="00686339" w:rsidRDefault="00686339">
      <w:pPr>
        <w:ind w:left="720"/>
      </w:pPr>
      <w:r>
        <w:t xml:space="preserve">                                                                                                  </w:t>
      </w:r>
      <w:r w:rsidR="00742843">
        <w:t xml:space="preserve">Milojka </w:t>
      </w:r>
      <w:proofErr w:type="spellStart"/>
      <w:r w:rsidR="00742843">
        <w:t>Rataić</w:t>
      </w:r>
      <w:proofErr w:type="spellEnd"/>
      <w:r>
        <w:t xml:space="preserve">,  </w:t>
      </w:r>
      <w:proofErr w:type="spellStart"/>
      <w:r>
        <w:t>prof</w:t>
      </w:r>
      <w:proofErr w:type="spellEnd"/>
      <w:r>
        <w:t>.</w:t>
      </w:r>
      <w:r w:rsidR="00864062">
        <w:t xml:space="preserve"> </w:t>
      </w:r>
    </w:p>
    <w:sectPr w:rsidR="00686339" w:rsidSect="00DE6067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A81"/>
    <w:multiLevelType w:val="hybridMultilevel"/>
    <w:tmpl w:val="B80C302A"/>
    <w:lvl w:ilvl="0" w:tplc="DC72AA5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003" w:hanging="360"/>
      </w:pPr>
    </w:lvl>
    <w:lvl w:ilvl="2" w:tplc="041A001B" w:tentative="1">
      <w:start w:val="1"/>
      <w:numFmt w:val="lowerRoman"/>
      <w:lvlText w:val="%3."/>
      <w:lvlJc w:val="right"/>
      <w:pPr>
        <w:ind w:left="2723" w:hanging="180"/>
      </w:pPr>
    </w:lvl>
    <w:lvl w:ilvl="3" w:tplc="041A000F" w:tentative="1">
      <w:start w:val="1"/>
      <w:numFmt w:val="decimal"/>
      <w:lvlText w:val="%4."/>
      <w:lvlJc w:val="left"/>
      <w:pPr>
        <w:ind w:left="3443" w:hanging="360"/>
      </w:pPr>
    </w:lvl>
    <w:lvl w:ilvl="4" w:tplc="041A0019" w:tentative="1">
      <w:start w:val="1"/>
      <w:numFmt w:val="lowerLetter"/>
      <w:lvlText w:val="%5."/>
      <w:lvlJc w:val="left"/>
      <w:pPr>
        <w:ind w:left="4163" w:hanging="360"/>
      </w:pPr>
    </w:lvl>
    <w:lvl w:ilvl="5" w:tplc="041A001B" w:tentative="1">
      <w:start w:val="1"/>
      <w:numFmt w:val="lowerRoman"/>
      <w:lvlText w:val="%6."/>
      <w:lvlJc w:val="right"/>
      <w:pPr>
        <w:ind w:left="4883" w:hanging="180"/>
      </w:pPr>
    </w:lvl>
    <w:lvl w:ilvl="6" w:tplc="041A000F" w:tentative="1">
      <w:start w:val="1"/>
      <w:numFmt w:val="decimal"/>
      <w:lvlText w:val="%7."/>
      <w:lvlJc w:val="left"/>
      <w:pPr>
        <w:ind w:left="5603" w:hanging="360"/>
      </w:pPr>
    </w:lvl>
    <w:lvl w:ilvl="7" w:tplc="041A0019" w:tentative="1">
      <w:start w:val="1"/>
      <w:numFmt w:val="lowerLetter"/>
      <w:lvlText w:val="%8."/>
      <w:lvlJc w:val="left"/>
      <w:pPr>
        <w:ind w:left="6323" w:hanging="360"/>
      </w:pPr>
    </w:lvl>
    <w:lvl w:ilvl="8" w:tplc="041A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>
    <w:nsid w:val="089F5C68"/>
    <w:multiLevelType w:val="hybridMultilevel"/>
    <w:tmpl w:val="CD362D60"/>
    <w:lvl w:ilvl="0" w:tplc="DE6EC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16260"/>
    <w:multiLevelType w:val="hybridMultilevel"/>
    <w:tmpl w:val="324ACB68"/>
    <w:lvl w:ilvl="0" w:tplc="285A68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4204EAC"/>
    <w:multiLevelType w:val="hybridMultilevel"/>
    <w:tmpl w:val="5080D656"/>
    <w:lvl w:ilvl="0" w:tplc="AD843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B3DFC"/>
    <w:multiLevelType w:val="hybridMultilevel"/>
    <w:tmpl w:val="F0F23D5A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B81E2E"/>
    <w:multiLevelType w:val="hybridMultilevel"/>
    <w:tmpl w:val="75CC6FBC"/>
    <w:lvl w:ilvl="0" w:tplc="4B28C2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11E427C"/>
    <w:multiLevelType w:val="hybridMultilevel"/>
    <w:tmpl w:val="0FEE7F5A"/>
    <w:lvl w:ilvl="0" w:tplc="1334E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62E74"/>
    <w:multiLevelType w:val="hybridMultilevel"/>
    <w:tmpl w:val="1926483A"/>
    <w:lvl w:ilvl="0" w:tplc="8404F2D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75A7356"/>
    <w:multiLevelType w:val="hybridMultilevel"/>
    <w:tmpl w:val="F9805724"/>
    <w:lvl w:ilvl="0" w:tplc="16E25E94">
      <w:start w:val="2"/>
      <w:numFmt w:val="bullet"/>
      <w:lvlText w:val="-"/>
      <w:lvlJc w:val="left"/>
      <w:pPr>
        <w:ind w:left="169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9">
    <w:nsid w:val="2FE6416A"/>
    <w:multiLevelType w:val="hybridMultilevel"/>
    <w:tmpl w:val="AAF87922"/>
    <w:lvl w:ilvl="0" w:tplc="A34C1B0A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3B5E4A04"/>
    <w:multiLevelType w:val="hybridMultilevel"/>
    <w:tmpl w:val="5872A590"/>
    <w:lvl w:ilvl="0" w:tplc="69BCB2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CE14280"/>
    <w:multiLevelType w:val="hybridMultilevel"/>
    <w:tmpl w:val="F65A623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5F023E0"/>
    <w:multiLevelType w:val="hybridMultilevel"/>
    <w:tmpl w:val="A880AB4A"/>
    <w:lvl w:ilvl="0" w:tplc="435EDFEA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D0145F2"/>
    <w:multiLevelType w:val="hybridMultilevel"/>
    <w:tmpl w:val="CBC49896"/>
    <w:lvl w:ilvl="0" w:tplc="91CE1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77A88"/>
    <w:multiLevelType w:val="hybridMultilevel"/>
    <w:tmpl w:val="2FB47DFE"/>
    <w:lvl w:ilvl="0" w:tplc="69BCB2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32E0F"/>
    <w:multiLevelType w:val="hybridMultilevel"/>
    <w:tmpl w:val="7D1409B0"/>
    <w:lvl w:ilvl="0" w:tplc="D422D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1F506C"/>
    <w:multiLevelType w:val="hybridMultilevel"/>
    <w:tmpl w:val="BF8A8E4A"/>
    <w:lvl w:ilvl="0" w:tplc="38BE3654">
      <w:start w:val="1"/>
      <w:numFmt w:val="decimal"/>
      <w:lvlText w:val="%1."/>
      <w:lvlJc w:val="left"/>
      <w:pPr>
        <w:ind w:left="169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18" w:hanging="360"/>
      </w:pPr>
    </w:lvl>
    <w:lvl w:ilvl="2" w:tplc="041A001B" w:tentative="1">
      <w:start w:val="1"/>
      <w:numFmt w:val="lowerRoman"/>
      <w:lvlText w:val="%3."/>
      <w:lvlJc w:val="right"/>
      <w:pPr>
        <w:ind w:left="3138" w:hanging="180"/>
      </w:pPr>
    </w:lvl>
    <w:lvl w:ilvl="3" w:tplc="041A000F" w:tentative="1">
      <w:start w:val="1"/>
      <w:numFmt w:val="decimal"/>
      <w:lvlText w:val="%4."/>
      <w:lvlJc w:val="left"/>
      <w:pPr>
        <w:ind w:left="3858" w:hanging="360"/>
      </w:pPr>
    </w:lvl>
    <w:lvl w:ilvl="4" w:tplc="041A0019" w:tentative="1">
      <w:start w:val="1"/>
      <w:numFmt w:val="lowerLetter"/>
      <w:lvlText w:val="%5."/>
      <w:lvlJc w:val="left"/>
      <w:pPr>
        <w:ind w:left="4578" w:hanging="360"/>
      </w:pPr>
    </w:lvl>
    <w:lvl w:ilvl="5" w:tplc="041A001B" w:tentative="1">
      <w:start w:val="1"/>
      <w:numFmt w:val="lowerRoman"/>
      <w:lvlText w:val="%6."/>
      <w:lvlJc w:val="right"/>
      <w:pPr>
        <w:ind w:left="5298" w:hanging="180"/>
      </w:pPr>
    </w:lvl>
    <w:lvl w:ilvl="6" w:tplc="041A000F" w:tentative="1">
      <w:start w:val="1"/>
      <w:numFmt w:val="decimal"/>
      <w:lvlText w:val="%7."/>
      <w:lvlJc w:val="left"/>
      <w:pPr>
        <w:ind w:left="6018" w:hanging="360"/>
      </w:pPr>
    </w:lvl>
    <w:lvl w:ilvl="7" w:tplc="041A0019" w:tentative="1">
      <w:start w:val="1"/>
      <w:numFmt w:val="lowerLetter"/>
      <w:lvlText w:val="%8."/>
      <w:lvlJc w:val="left"/>
      <w:pPr>
        <w:ind w:left="6738" w:hanging="360"/>
      </w:pPr>
    </w:lvl>
    <w:lvl w:ilvl="8" w:tplc="041A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17">
    <w:nsid w:val="6CAB2F73"/>
    <w:multiLevelType w:val="hybridMultilevel"/>
    <w:tmpl w:val="2B2CA8EE"/>
    <w:lvl w:ilvl="0" w:tplc="7D744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97C14"/>
    <w:multiLevelType w:val="hybridMultilevel"/>
    <w:tmpl w:val="1DB0448C"/>
    <w:lvl w:ilvl="0" w:tplc="2D80F56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6F0A2889"/>
    <w:multiLevelType w:val="hybridMultilevel"/>
    <w:tmpl w:val="93FEF958"/>
    <w:lvl w:ilvl="0" w:tplc="8404F2D8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0774C19"/>
    <w:multiLevelType w:val="hybridMultilevel"/>
    <w:tmpl w:val="6AEECDA6"/>
    <w:lvl w:ilvl="0" w:tplc="AFB8CFEE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AE7F5E"/>
    <w:multiLevelType w:val="hybridMultilevel"/>
    <w:tmpl w:val="91805CEA"/>
    <w:lvl w:ilvl="0" w:tplc="EEAE3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D271B"/>
    <w:multiLevelType w:val="hybridMultilevel"/>
    <w:tmpl w:val="8ADC9854"/>
    <w:lvl w:ilvl="0" w:tplc="AE30E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D24ADB"/>
    <w:multiLevelType w:val="hybridMultilevel"/>
    <w:tmpl w:val="65A011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61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9"/>
  </w:num>
  <w:num w:numId="5">
    <w:abstractNumId w:val="6"/>
  </w:num>
  <w:num w:numId="6">
    <w:abstractNumId w:val="2"/>
  </w:num>
  <w:num w:numId="7">
    <w:abstractNumId w:val="15"/>
  </w:num>
  <w:num w:numId="8">
    <w:abstractNumId w:val="1"/>
  </w:num>
  <w:num w:numId="9">
    <w:abstractNumId w:val="3"/>
  </w:num>
  <w:num w:numId="10">
    <w:abstractNumId w:val="21"/>
  </w:num>
  <w:num w:numId="11">
    <w:abstractNumId w:val="18"/>
  </w:num>
  <w:num w:numId="12">
    <w:abstractNumId w:val="8"/>
  </w:num>
  <w:num w:numId="13">
    <w:abstractNumId w:val="13"/>
  </w:num>
  <w:num w:numId="14">
    <w:abstractNumId w:val="4"/>
  </w:num>
  <w:num w:numId="15">
    <w:abstractNumId w:val="20"/>
  </w:num>
  <w:num w:numId="16">
    <w:abstractNumId w:val="0"/>
  </w:num>
  <w:num w:numId="17">
    <w:abstractNumId w:val="5"/>
  </w:num>
  <w:num w:numId="18">
    <w:abstractNumId w:val="16"/>
  </w:num>
  <w:num w:numId="19">
    <w:abstractNumId w:val="7"/>
  </w:num>
  <w:num w:numId="20">
    <w:abstractNumId w:val="17"/>
  </w:num>
  <w:num w:numId="21">
    <w:abstractNumId w:val="19"/>
  </w:num>
  <w:num w:numId="22">
    <w:abstractNumId w:val="10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566E6"/>
    <w:rsid w:val="00007128"/>
    <w:rsid w:val="00010F05"/>
    <w:rsid w:val="00015F85"/>
    <w:rsid w:val="000232C3"/>
    <w:rsid w:val="00087D86"/>
    <w:rsid w:val="00090D1F"/>
    <w:rsid w:val="000B6B84"/>
    <w:rsid w:val="000C0106"/>
    <w:rsid w:val="000C3D02"/>
    <w:rsid w:val="000C6BBC"/>
    <w:rsid w:val="000D1CEB"/>
    <w:rsid w:val="000E1375"/>
    <w:rsid w:val="000F0445"/>
    <w:rsid w:val="00140945"/>
    <w:rsid w:val="001443B0"/>
    <w:rsid w:val="00145482"/>
    <w:rsid w:val="0014750A"/>
    <w:rsid w:val="00154659"/>
    <w:rsid w:val="00176867"/>
    <w:rsid w:val="00191AC7"/>
    <w:rsid w:val="00193581"/>
    <w:rsid w:val="001A542E"/>
    <w:rsid w:val="001B2742"/>
    <w:rsid w:val="001C239D"/>
    <w:rsid w:val="001D0E4B"/>
    <w:rsid w:val="001D6245"/>
    <w:rsid w:val="001F2F74"/>
    <w:rsid w:val="0020351D"/>
    <w:rsid w:val="00247EAF"/>
    <w:rsid w:val="00252A80"/>
    <w:rsid w:val="002626BF"/>
    <w:rsid w:val="00282720"/>
    <w:rsid w:val="00286781"/>
    <w:rsid w:val="0029334D"/>
    <w:rsid w:val="002A0354"/>
    <w:rsid w:val="002D2B68"/>
    <w:rsid w:val="002D2FCD"/>
    <w:rsid w:val="002F5492"/>
    <w:rsid w:val="002F5CF5"/>
    <w:rsid w:val="003305CC"/>
    <w:rsid w:val="00334058"/>
    <w:rsid w:val="00337551"/>
    <w:rsid w:val="003460AF"/>
    <w:rsid w:val="00351B0B"/>
    <w:rsid w:val="00373ED0"/>
    <w:rsid w:val="003902A4"/>
    <w:rsid w:val="003B0FE6"/>
    <w:rsid w:val="003B28A0"/>
    <w:rsid w:val="003C0242"/>
    <w:rsid w:val="003E0DC6"/>
    <w:rsid w:val="003F00C4"/>
    <w:rsid w:val="003F2514"/>
    <w:rsid w:val="003F547E"/>
    <w:rsid w:val="003F607E"/>
    <w:rsid w:val="004125AF"/>
    <w:rsid w:val="00431211"/>
    <w:rsid w:val="00441BA7"/>
    <w:rsid w:val="00446533"/>
    <w:rsid w:val="00482D40"/>
    <w:rsid w:val="00486E63"/>
    <w:rsid w:val="004D0450"/>
    <w:rsid w:val="004D2CCC"/>
    <w:rsid w:val="004D6017"/>
    <w:rsid w:val="004E0357"/>
    <w:rsid w:val="004E5603"/>
    <w:rsid w:val="004F1CDD"/>
    <w:rsid w:val="00500713"/>
    <w:rsid w:val="0050300B"/>
    <w:rsid w:val="00530F7D"/>
    <w:rsid w:val="00532B14"/>
    <w:rsid w:val="005349CA"/>
    <w:rsid w:val="005375BA"/>
    <w:rsid w:val="00543D62"/>
    <w:rsid w:val="005462BD"/>
    <w:rsid w:val="00550FE4"/>
    <w:rsid w:val="00557E93"/>
    <w:rsid w:val="00561025"/>
    <w:rsid w:val="00571066"/>
    <w:rsid w:val="005734B6"/>
    <w:rsid w:val="0059596E"/>
    <w:rsid w:val="005A02CF"/>
    <w:rsid w:val="005C1229"/>
    <w:rsid w:val="005C5F2F"/>
    <w:rsid w:val="005E1A19"/>
    <w:rsid w:val="006039BB"/>
    <w:rsid w:val="00603DEB"/>
    <w:rsid w:val="006175C3"/>
    <w:rsid w:val="00637F13"/>
    <w:rsid w:val="00644194"/>
    <w:rsid w:val="00650B5C"/>
    <w:rsid w:val="0066173F"/>
    <w:rsid w:val="0067094D"/>
    <w:rsid w:val="0067448D"/>
    <w:rsid w:val="00683C8D"/>
    <w:rsid w:val="0068441B"/>
    <w:rsid w:val="00686339"/>
    <w:rsid w:val="00690817"/>
    <w:rsid w:val="00696575"/>
    <w:rsid w:val="006A3DF6"/>
    <w:rsid w:val="006C5624"/>
    <w:rsid w:val="006D75C8"/>
    <w:rsid w:val="006E43E9"/>
    <w:rsid w:val="00706C4A"/>
    <w:rsid w:val="00724DC7"/>
    <w:rsid w:val="00742843"/>
    <w:rsid w:val="00742A33"/>
    <w:rsid w:val="0074442E"/>
    <w:rsid w:val="00745DD8"/>
    <w:rsid w:val="00762C85"/>
    <w:rsid w:val="007632B6"/>
    <w:rsid w:val="007727CC"/>
    <w:rsid w:val="007A2A72"/>
    <w:rsid w:val="007C1AB7"/>
    <w:rsid w:val="007C737A"/>
    <w:rsid w:val="007D1A75"/>
    <w:rsid w:val="007F2721"/>
    <w:rsid w:val="007F417C"/>
    <w:rsid w:val="00817446"/>
    <w:rsid w:val="00826338"/>
    <w:rsid w:val="008472B4"/>
    <w:rsid w:val="0085045B"/>
    <w:rsid w:val="008566E6"/>
    <w:rsid w:val="00857CC3"/>
    <w:rsid w:val="00864062"/>
    <w:rsid w:val="00873F8A"/>
    <w:rsid w:val="00874430"/>
    <w:rsid w:val="008778DD"/>
    <w:rsid w:val="00881E12"/>
    <w:rsid w:val="008A1C35"/>
    <w:rsid w:val="008A6628"/>
    <w:rsid w:val="008A7EDF"/>
    <w:rsid w:val="008E4C6F"/>
    <w:rsid w:val="008F1FAB"/>
    <w:rsid w:val="008F2515"/>
    <w:rsid w:val="008F4E9B"/>
    <w:rsid w:val="0091363B"/>
    <w:rsid w:val="00946DDF"/>
    <w:rsid w:val="00950D01"/>
    <w:rsid w:val="009510F9"/>
    <w:rsid w:val="00964416"/>
    <w:rsid w:val="009661AD"/>
    <w:rsid w:val="00976196"/>
    <w:rsid w:val="00980444"/>
    <w:rsid w:val="00982C97"/>
    <w:rsid w:val="00985509"/>
    <w:rsid w:val="009A1849"/>
    <w:rsid w:val="009B4259"/>
    <w:rsid w:val="009B7826"/>
    <w:rsid w:val="009C51B5"/>
    <w:rsid w:val="009D4C0E"/>
    <w:rsid w:val="009D7716"/>
    <w:rsid w:val="00A004F7"/>
    <w:rsid w:val="00A04FF8"/>
    <w:rsid w:val="00A057BB"/>
    <w:rsid w:val="00A67469"/>
    <w:rsid w:val="00A70C72"/>
    <w:rsid w:val="00A70F9E"/>
    <w:rsid w:val="00A802CF"/>
    <w:rsid w:val="00A83DA8"/>
    <w:rsid w:val="00A877FB"/>
    <w:rsid w:val="00AB5C5C"/>
    <w:rsid w:val="00AC3879"/>
    <w:rsid w:val="00AD137B"/>
    <w:rsid w:val="00B30D2B"/>
    <w:rsid w:val="00B54D74"/>
    <w:rsid w:val="00B56120"/>
    <w:rsid w:val="00B6653F"/>
    <w:rsid w:val="00B81BCD"/>
    <w:rsid w:val="00B8476B"/>
    <w:rsid w:val="00BB0B47"/>
    <w:rsid w:val="00BB0F96"/>
    <w:rsid w:val="00BB25DE"/>
    <w:rsid w:val="00BC7D97"/>
    <w:rsid w:val="00BD16A8"/>
    <w:rsid w:val="00BE5601"/>
    <w:rsid w:val="00BE5899"/>
    <w:rsid w:val="00BF5981"/>
    <w:rsid w:val="00C01DA1"/>
    <w:rsid w:val="00C05D5D"/>
    <w:rsid w:val="00C12E77"/>
    <w:rsid w:val="00C21E68"/>
    <w:rsid w:val="00C22B75"/>
    <w:rsid w:val="00C31A46"/>
    <w:rsid w:val="00C47524"/>
    <w:rsid w:val="00C86E25"/>
    <w:rsid w:val="00C97B5C"/>
    <w:rsid w:val="00CB5104"/>
    <w:rsid w:val="00CC39E6"/>
    <w:rsid w:val="00CD3100"/>
    <w:rsid w:val="00CF2D40"/>
    <w:rsid w:val="00D0026E"/>
    <w:rsid w:val="00D04225"/>
    <w:rsid w:val="00D32C73"/>
    <w:rsid w:val="00D35FBF"/>
    <w:rsid w:val="00D3728E"/>
    <w:rsid w:val="00D50AF1"/>
    <w:rsid w:val="00D60764"/>
    <w:rsid w:val="00D630DC"/>
    <w:rsid w:val="00D653AF"/>
    <w:rsid w:val="00D738A0"/>
    <w:rsid w:val="00D84B6F"/>
    <w:rsid w:val="00D9214A"/>
    <w:rsid w:val="00D94432"/>
    <w:rsid w:val="00DA316D"/>
    <w:rsid w:val="00DC0F5E"/>
    <w:rsid w:val="00DC3055"/>
    <w:rsid w:val="00DC454E"/>
    <w:rsid w:val="00DC792C"/>
    <w:rsid w:val="00DE1984"/>
    <w:rsid w:val="00DE498C"/>
    <w:rsid w:val="00DE6067"/>
    <w:rsid w:val="00E14F63"/>
    <w:rsid w:val="00E15406"/>
    <w:rsid w:val="00E17048"/>
    <w:rsid w:val="00E51483"/>
    <w:rsid w:val="00E53445"/>
    <w:rsid w:val="00E74582"/>
    <w:rsid w:val="00EA19B9"/>
    <w:rsid w:val="00EA7F7A"/>
    <w:rsid w:val="00EB6E2B"/>
    <w:rsid w:val="00ED483D"/>
    <w:rsid w:val="00EE7463"/>
    <w:rsid w:val="00EF6430"/>
    <w:rsid w:val="00F00CEA"/>
    <w:rsid w:val="00F0170B"/>
    <w:rsid w:val="00F03ACD"/>
    <w:rsid w:val="00F0463A"/>
    <w:rsid w:val="00F05740"/>
    <w:rsid w:val="00F1391E"/>
    <w:rsid w:val="00F20D1F"/>
    <w:rsid w:val="00F2205C"/>
    <w:rsid w:val="00F238DE"/>
    <w:rsid w:val="00F34C6C"/>
    <w:rsid w:val="00F54940"/>
    <w:rsid w:val="00F5728F"/>
    <w:rsid w:val="00F66ADE"/>
    <w:rsid w:val="00F672E3"/>
    <w:rsid w:val="00F93918"/>
    <w:rsid w:val="00FB3F8C"/>
    <w:rsid w:val="00FB627C"/>
    <w:rsid w:val="00FD050E"/>
    <w:rsid w:val="00FD28A0"/>
    <w:rsid w:val="00FE1D12"/>
    <w:rsid w:val="00FE2FB9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C7"/>
    <w:rPr>
      <w:sz w:val="24"/>
      <w:szCs w:val="24"/>
    </w:rPr>
  </w:style>
  <w:style w:type="paragraph" w:styleId="Naslov1">
    <w:name w:val="heading 1"/>
    <w:basedOn w:val="Normal"/>
    <w:next w:val="Normal"/>
    <w:qFormat/>
    <w:rsid w:val="00724DC7"/>
    <w:pPr>
      <w:keepNext/>
      <w:ind w:left="360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724DC7"/>
    <w:pPr>
      <w:ind w:left="720"/>
    </w:pPr>
  </w:style>
  <w:style w:type="table" w:styleId="Reetkatablice">
    <w:name w:val="Table Grid"/>
    <w:basedOn w:val="Obinatablica"/>
    <w:uiPriority w:val="59"/>
    <w:rsid w:val="0028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B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D2AEA-8505-4B38-A24C-AFEA76CB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3039</Words>
  <Characters>21798</Characters>
  <Application>Microsoft Office Word</Application>
  <DocSecurity>0</DocSecurity>
  <Lines>181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RKP-a:           16971</vt:lpstr>
    </vt:vector>
  </TitlesOfParts>
  <Company>Srednja škola  Konjščina</Company>
  <LinksUpToDate>false</LinksUpToDate>
  <CharactersWithSpaces>24788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RKP-a:           16971</dc:title>
  <dc:creator>Barica Lončar</dc:creator>
  <cp:lastModifiedBy>Korisnik</cp:lastModifiedBy>
  <cp:revision>2</cp:revision>
  <cp:lastPrinted>2017-01-31T07:19:00Z</cp:lastPrinted>
  <dcterms:created xsi:type="dcterms:W3CDTF">2021-02-02T09:43:00Z</dcterms:created>
  <dcterms:modified xsi:type="dcterms:W3CDTF">2021-02-02T09:43:00Z</dcterms:modified>
</cp:coreProperties>
</file>